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340" w:rsidRDefault="00CA7340">
      <w:pPr>
        <w:pStyle w:val="ConsPlusTitlePage"/>
      </w:pPr>
    </w:p>
    <w:p w:rsidR="00CA7340" w:rsidRDefault="00CA7340">
      <w:pPr>
        <w:pStyle w:val="ConsPlusNormal"/>
        <w:jc w:val="both"/>
      </w:pPr>
    </w:p>
    <w:p w:rsidR="00CA7340" w:rsidRDefault="00CA7340">
      <w:pPr>
        <w:pStyle w:val="ConsPlusTitle"/>
        <w:jc w:val="center"/>
      </w:pPr>
      <w:r>
        <w:t>ПРАВИТЕЛЬСТВО РЯЗАНСКОЙ ОБЛАСТИ</w:t>
      </w:r>
    </w:p>
    <w:p w:rsidR="00CA7340" w:rsidRDefault="00CA7340">
      <w:pPr>
        <w:pStyle w:val="ConsPlusTitle"/>
        <w:jc w:val="center"/>
      </w:pPr>
    </w:p>
    <w:p w:rsidR="00CA7340" w:rsidRDefault="00CA7340">
      <w:pPr>
        <w:pStyle w:val="ConsPlusTitle"/>
        <w:jc w:val="center"/>
      </w:pPr>
      <w:r>
        <w:t>ПОСТАНОВЛЕНИЕ</w:t>
      </w:r>
    </w:p>
    <w:p w:rsidR="00CA7340" w:rsidRDefault="00CA7340">
      <w:pPr>
        <w:pStyle w:val="ConsPlusTitle"/>
        <w:jc w:val="center"/>
      </w:pPr>
      <w:r>
        <w:t>от 29 октября 2014 г. N 305</w:t>
      </w:r>
    </w:p>
    <w:p w:rsidR="00CA7340" w:rsidRDefault="00CA7340">
      <w:pPr>
        <w:pStyle w:val="ConsPlusTitle"/>
        <w:jc w:val="center"/>
      </w:pPr>
    </w:p>
    <w:p w:rsidR="00CA7340" w:rsidRDefault="00CA7340">
      <w:pPr>
        <w:pStyle w:val="ConsPlusTitle"/>
        <w:jc w:val="center"/>
      </w:pPr>
      <w:r>
        <w:t>ОБ УТВЕРЖДЕНИИ ГОСУДАРСТВЕННОЙ ПРОГРАММЫ РЯЗАНСКОЙ ОБЛАСТИ</w:t>
      </w:r>
    </w:p>
    <w:p w:rsidR="00CA7340" w:rsidRDefault="00CA7340">
      <w:pPr>
        <w:pStyle w:val="ConsPlusTitle"/>
        <w:jc w:val="center"/>
      </w:pPr>
      <w:r>
        <w:t xml:space="preserve">"ПОВЫШЕНИЕ ЭФФЕКТИВНОСТИ УПРАВЛЕНИЯ </w:t>
      </w:r>
      <w:proofErr w:type="gramStart"/>
      <w:r>
        <w:t>ГОСУДАРСТВЕННЫМИ</w:t>
      </w:r>
      <w:proofErr w:type="gramEnd"/>
    </w:p>
    <w:p w:rsidR="00CA7340" w:rsidRDefault="00CA7340">
      <w:pPr>
        <w:pStyle w:val="ConsPlusTitle"/>
        <w:jc w:val="center"/>
      </w:pPr>
      <w:r>
        <w:t xml:space="preserve">ФИНАНСАМИ И СОЗДАНИЕ УСЛОВИЙ ДЛЯ </w:t>
      </w:r>
      <w:proofErr w:type="gramStart"/>
      <w:r>
        <w:t>ЭФФЕКТИВНОГО</w:t>
      </w:r>
      <w:proofErr w:type="gramEnd"/>
      <w:r>
        <w:t xml:space="preserve"> И</w:t>
      </w:r>
    </w:p>
    <w:p w:rsidR="00CA7340" w:rsidRDefault="00CA7340">
      <w:pPr>
        <w:pStyle w:val="ConsPlusTitle"/>
        <w:jc w:val="center"/>
      </w:pPr>
      <w:r>
        <w:t>ОТВЕТСТВЕННОГО УПРАВЛЕНИЯ МУНИЦИПАЛЬНЫМИ ФИНАНСАМИ</w:t>
      </w:r>
    </w:p>
    <w:p w:rsidR="00CA7340" w:rsidRDefault="00CA7340">
      <w:pPr>
        <w:pStyle w:val="ConsPlusTitle"/>
        <w:jc w:val="center"/>
      </w:pPr>
      <w:r>
        <w:t>НА 2015 - 2020 ГОДЫ"</w:t>
      </w:r>
    </w:p>
    <w:p w:rsidR="00CA7340" w:rsidRDefault="00CA7340">
      <w:pPr>
        <w:pStyle w:val="ConsPlusNormal"/>
        <w:jc w:val="center"/>
      </w:pPr>
      <w:r>
        <w:t>Список изменяющих документов</w:t>
      </w:r>
    </w:p>
    <w:p w:rsidR="00CA7340" w:rsidRDefault="00CA7340">
      <w:pPr>
        <w:pStyle w:val="ConsPlusNormal"/>
        <w:jc w:val="center"/>
      </w:pPr>
      <w:proofErr w:type="gramStart"/>
      <w:r>
        <w:t>(в ред. Постановлений Правительства Рязанской области</w:t>
      </w:r>
      <w:proofErr w:type="gramEnd"/>
    </w:p>
    <w:p w:rsidR="0000657D" w:rsidRDefault="00CA7340">
      <w:pPr>
        <w:pStyle w:val="ConsPlusNormal"/>
        <w:jc w:val="center"/>
      </w:pPr>
      <w:r>
        <w:t xml:space="preserve">от 04.03.2015 </w:t>
      </w:r>
      <w:hyperlink r:id="rId7" w:history="1">
        <w:r>
          <w:rPr>
            <w:color w:val="0000FF"/>
          </w:rPr>
          <w:t>N 42</w:t>
        </w:r>
      </w:hyperlink>
      <w:r>
        <w:t xml:space="preserve">, от 08.07.2015 </w:t>
      </w:r>
      <w:hyperlink r:id="rId8" w:history="1">
        <w:r>
          <w:rPr>
            <w:color w:val="0000FF"/>
          </w:rPr>
          <w:t>N 163</w:t>
        </w:r>
      </w:hyperlink>
      <w:r>
        <w:t xml:space="preserve">, от 12.08.2015 </w:t>
      </w:r>
      <w:hyperlink r:id="rId9" w:history="1">
        <w:r>
          <w:rPr>
            <w:color w:val="0000FF"/>
          </w:rPr>
          <w:t>N 197</w:t>
        </w:r>
      </w:hyperlink>
      <w:r>
        <w:t>,</w:t>
      </w:r>
      <w:r w:rsidR="0000657D">
        <w:t xml:space="preserve"> </w:t>
      </w:r>
      <w:r>
        <w:t xml:space="preserve">от 29.12.2015 </w:t>
      </w:r>
      <w:hyperlink r:id="rId10" w:history="1">
        <w:r>
          <w:rPr>
            <w:color w:val="0000FF"/>
          </w:rPr>
          <w:t>N 339</w:t>
        </w:r>
      </w:hyperlink>
      <w:r>
        <w:t xml:space="preserve">, от 16.03.2016 </w:t>
      </w:r>
    </w:p>
    <w:p w:rsidR="00CA7340" w:rsidRPr="00735A2A" w:rsidRDefault="00A94406">
      <w:pPr>
        <w:pStyle w:val="ConsPlusNormal"/>
        <w:jc w:val="center"/>
      </w:pPr>
      <w:hyperlink r:id="rId11" w:history="1">
        <w:proofErr w:type="gramStart"/>
        <w:r w:rsidR="00CA7340">
          <w:rPr>
            <w:color w:val="0000FF"/>
          </w:rPr>
          <w:t>N 46</w:t>
        </w:r>
      </w:hyperlink>
      <w:r w:rsidR="0049227A">
        <w:t>, от 1</w:t>
      </w:r>
      <w:r w:rsidR="00481EBB">
        <w:t>3</w:t>
      </w:r>
      <w:r w:rsidR="0049227A">
        <w:t>.0</w:t>
      </w:r>
      <w:r w:rsidR="00481EBB">
        <w:t>7</w:t>
      </w:r>
      <w:r w:rsidR="0049227A">
        <w:t xml:space="preserve">.2016 </w:t>
      </w:r>
      <w:hyperlink r:id="rId12" w:history="1">
        <w:r w:rsidR="0049227A">
          <w:rPr>
            <w:color w:val="0000FF"/>
          </w:rPr>
          <w:t xml:space="preserve">N </w:t>
        </w:r>
        <w:r w:rsidR="00402DE7">
          <w:rPr>
            <w:color w:val="0000FF"/>
          </w:rPr>
          <w:t>160</w:t>
        </w:r>
      </w:hyperlink>
      <w:r w:rsidR="00886F9A">
        <w:t xml:space="preserve">, </w:t>
      </w:r>
      <w:r w:rsidR="0044240C">
        <w:t xml:space="preserve">от 17.08.2016 </w:t>
      </w:r>
      <w:hyperlink r:id="rId13" w:history="1">
        <w:r w:rsidR="0044240C">
          <w:rPr>
            <w:color w:val="0000FF"/>
          </w:rPr>
          <w:t>N 186</w:t>
        </w:r>
      </w:hyperlink>
      <w:r w:rsidR="0000657D">
        <w:t xml:space="preserve">, </w:t>
      </w:r>
      <w:r w:rsidR="0000657D" w:rsidRPr="00877171">
        <w:t xml:space="preserve">от </w:t>
      </w:r>
      <w:r w:rsidR="00877171" w:rsidRPr="00877171">
        <w:t>16.11.2016 № 257</w:t>
      </w:r>
      <w:r w:rsidR="00BA2C5A">
        <w:t xml:space="preserve">, </w:t>
      </w:r>
      <w:r w:rsidR="003275A8" w:rsidRPr="003275A8">
        <w:t>от 28.12.2016 № 309</w:t>
      </w:r>
      <w:r w:rsidR="00605CC3">
        <w:t xml:space="preserve">, от </w:t>
      </w:r>
      <w:r w:rsidR="00735A2A" w:rsidRPr="00735A2A">
        <w:t>14</w:t>
      </w:r>
      <w:r w:rsidR="00605CC3"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CA7340" w:rsidRPr="00735A2A">
        <w:t>)</w:t>
      </w:r>
      <w:proofErr w:type="gramEnd"/>
    </w:p>
    <w:p w:rsidR="00CA7340" w:rsidRDefault="00CA7340">
      <w:pPr>
        <w:pStyle w:val="ConsPlusNormal"/>
        <w:jc w:val="center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Правительство Рязанской области постановляет: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1. Утвердить государственную </w:t>
      </w:r>
      <w:hyperlink w:anchor="P38" w:history="1">
        <w:r w:rsidRPr="004C22A6">
          <w:rPr>
            <w:color w:val="0000FF"/>
          </w:rPr>
          <w:t>программу</w:t>
        </w:r>
      </w:hyperlink>
      <w:r w:rsidRPr="004C22A6">
        <w:t xml:space="preserve">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согласно приложению.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 Признать утратившими силу:</w:t>
      </w:r>
    </w:p>
    <w:p w:rsidR="00CA7340" w:rsidRPr="004C22A6" w:rsidRDefault="00A94406">
      <w:pPr>
        <w:pStyle w:val="ConsPlusNormal"/>
        <w:ind w:firstLine="540"/>
        <w:jc w:val="both"/>
      </w:pPr>
      <w:hyperlink r:id="rId14" w:history="1">
        <w:r w:rsidR="00CA7340" w:rsidRPr="004C22A6">
          <w:rPr>
            <w:color w:val="0000FF"/>
          </w:rPr>
          <w:t>Постановление</w:t>
        </w:r>
      </w:hyperlink>
      <w:r w:rsidR="00CA7340" w:rsidRPr="004C22A6">
        <w:t xml:space="preserve">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годы";</w:t>
      </w:r>
    </w:p>
    <w:p w:rsidR="00CA7340" w:rsidRPr="004C22A6" w:rsidRDefault="00A94406">
      <w:pPr>
        <w:pStyle w:val="ConsPlusNormal"/>
        <w:ind w:firstLine="540"/>
        <w:jc w:val="both"/>
      </w:pPr>
      <w:hyperlink r:id="rId15" w:history="1">
        <w:r w:rsidR="00CA7340" w:rsidRPr="004C22A6">
          <w:rPr>
            <w:color w:val="0000FF"/>
          </w:rPr>
          <w:t>Постановление</w:t>
        </w:r>
      </w:hyperlink>
      <w:r w:rsidR="00CA7340" w:rsidRPr="004C22A6">
        <w:t xml:space="preserve"> Правительства Рязанской области от 19 февраля 2014 г. N 39 "О внесении изменений в Постановление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годы";</w:t>
      </w:r>
    </w:p>
    <w:p w:rsidR="00CA7340" w:rsidRPr="004C22A6" w:rsidRDefault="00A94406">
      <w:pPr>
        <w:pStyle w:val="ConsPlusNormal"/>
        <w:ind w:firstLine="540"/>
        <w:jc w:val="both"/>
      </w:pPr>
      <w:hyperlink r:id="rId16" w:history="1">
        <w:r w:rsidR="00CA7340" w:rsidRPr="004C22A6">
          <w:rPr>
            <w:color w:val="0000FF"/>
          </w:rPr>
          <w:t>Постановление</w:t>
        </w:r>
      </w:hyperlink>
      <w:r w:rsidR="00CA7340" w:rsidRPr="004C22A6">
        <w:t xml:space="preserve"> Правительства Рязанской области от 21 мая 2014 г. N 136 "О внесении изменений в Постановление Правительства Рязанской области от 11 сентября 2013 г. N 251 "Об утверждении государственной программы Рязанской области "Повышение эффективности бюджетных расходов на 2014 - 2016 годы".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3. Настоящее постановление вступает в силу с 1 января 2015 года.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4. </w:t>
      </w:r>
      <w:proofErr w:type="gramStart"/>
      <w:r w:rsidRPr="004C22A6">
        <w:t>Контроль за</w:t>
      </w:r>
      <w:proofErr w:type="gramEnd"/>
      <w:r w:rsidRPr="004C22A6">
        <w:t xml:space="preserve"> исполнением настоящего постановления возложить на первого заместителя Председателя Правительства Рязанской области С.А.Самохина.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04.03.2015 </w:t>
      </w:r>
      <w:hyperlink r:id="rId17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18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19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Губернатор Рязанской области</w:t>
      </w:r>
    </w:p>
    <w:p w:rsidR="00CA7340" w:rsidRPr="004C22A6" w:rsidRDefault="00CA7340">
      <w:pPr>
        <w:pStyle w:val="ConsPlusNormal"/>
        <w:jc w:val="right"/>
      </w:pPr>
      <w:r w:rsidRPr="004C22A6">
        <w:t>О.И.КОВАЛЕВ</w:t>
      </w:r>
    </w:p>
    <w:p w:rsidR="00CA7340" w:rsidRPr="004C22A6" w:rsidRDefault="00CA7340">
      <w:pPr>
        <w:sectPr w:rsidR="00CA7340" w:rsidRPr="004C22A6" w:rsidSect="00283F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</w:t>
      </w:r>
    </w:p>
    <w:p w:rsidR="00CA7340" w:rsidRPr="004C22A6" w:rsidRDefault="00CA7340">
      <w:pPr>
        <w:pStyle w:val="ConsPlusNormal"/>
        <w:jc w:val="right"/>
      </w:pPr>
      <w:r w:rsidRPr="004C22A6">
        <w:t>к Постановлению</w:t>
      </w:r>
    </w:p>
    <w:p w:rsidR="00CA7340" w:rsidRPr="004C22A6" w:rsidRDefault="00CA7340">
      <w:pPr>
        <w:pStyle w:val="ConsPlusNormal"/>
        <w:jc w:val="right"/>
      </w:pPr>
      <w:r w:rsidRPr="004C22A6">
        <w:t>Правительства Рязанской области</w:t>
      </w:r>
    </w:p>
    <w:p w:rsidR="00CA7340" w:rsidRPr="004C22A6" w:rsidRDefault="00CA7340">
      <w:pPr>
        <w:pStyle w:val="ConsPlusNormal"/>
        <w:jc w:val="right"/>
      </w:pPr>
      <w:r w:rsidRPr="004C22A6">
        <w:t>от 29 октября 2014 г. N 305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0" w:name="P38"/>
      <w:bookmarkEnd w:id="0"/>
      <w:r w:rsidRPr="004C22A6">
        <w:t>ГОСУДАРСТВЕННАЯ ПРОГРАММА РЯЗАНСКОЙ ОБЛАСТИ</w:t>
      </w:r>
    </w:p>
    <w:p w:rsidR="00CA7340" w:rsidRPr="004C22A6" w:rsidRDefault="00CA7340">
      <w:pPr>
        <w:pStyle w:val="ConsPlusTitle"/>
        <w:jc w:val="center"/>
      </w:pPr>
      <w:r w:rsidRPr="004C22A6">
        <w:t xml:space="preserve">"ПОВЫШЕНИЕ ЭФФЕКТИВНОСТИ УПРАВЛЕНИЯ </w:t>
      </w:r>
      <w:proofErr w:type="gramStart"/>
      <w:r w:rsidRPr="004C22A6">
        <w:t>ГОСУДАРСТВЕННЫМИ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 xml:space="preserve">ФИНАНСАМИ И СОЗДАНИЕ УСЛОВИЙ ДЛЯ </w:t>
      </w:r>
      <w:proofErr w:type="gramStart"/>
      <w:r w:rsidRPr="004C22A6">
        <w:t>ЭФФЕКТИВНОГО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 xml:space="preserve">И 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20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21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22" w:history="1">
        <w:r w:rsidRPr="004C22A6">
          <w:rPr>
            <w:color w:val="0000FF"/>
          </w:rPr>
          <w:t>N 197</w:t>
        </w:r>
      </w:hyperlink>
      <w:r w:rsidRPr="004C22A6">
        <w:t>,</w:t>
      </w:r>
    </w:p>
    <w:p w:rsidR="00877171" w:rsidRPr="004C22A6" w:rsidRDefault="00CA7340" w:rsidP="00877171">
      <w:pPr>
        <w:pStyle w:val="ConsPlusNormal"/>
        <w:jc w:val="center"/>
      </w:pPr>
      <w:r w:rsidRPr="004C22A6">
        <w:t xml:space="preserve">от 29.12.2015 </w:t>
      </w:r>
      <w:hyperlink r:id="rId23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24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25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26" w:history="1">
        <w:r w:rsidR="0044240C" w:rsidRPr="004C22A6">
          <w:rPr>
            <w:color w:val="0000FF"/>
          </w:rPr>
          <w:t>N 186</w:t>
        </w:r>
      </w:hyperlink>
      <w:r w:rsidR="0000657D" w:rsidRPr="004C22A6">
        <w:t xml:space="preserve">, </w:t>
      </w:r>
      <w:r w:rsidR="00877171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="00605CC3">
        <w:t>,</w:t>
      </w:r>
      <w:r w:rsidR="00161467">
        <w:t xml:space="preserve"> от </w:t>
      </w:r>
      <w:r w:rsidR="00605CC3">
        <w:t xml:space="preserve"> </w:t>
      </w:r>
      <w:r w:rsidR="00735A2A" w:rsidRPr="00735A2A">
        <w:t>14</w:t>
      </w:r>
      <w:r w:rsidR="00605CC3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877171"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ПАСПОРТ</w:t>
      </w:r>
    </w:p>
    <w:p w:rsidR="00CA7340" w:rsidRPr="004C22A6" w:rsidRDefault="00CA7340">
      <w:pPr>
        <w:pStyle w:val="ConsPlusNormal"/>
        <w:jc w:val="center"/>
      </w:pPr>
      <w:r w:rsidRPr="004C22A6">
        <w:t>государственной программы Рязанской области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597"/>
      </w:tblGrid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Наименование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Государственная программа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(далее - Программа)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Заказчик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Разработчик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Основание для разработки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Бюджетный </w:t>
            </w:r>
            <w:hyperlink r:id="rId27" w:history="1">
              <w:r w:rsidRPr="004C22A6">
                <w:rPr>
                  <w:color w:val="0000FF"/>
                </w:rPr>
                <w:t>кодекс</w:t>
              </w:r>
            </w:hyperlink>
            <w:r w:rsidRPr="004C22A6">
              <w:t xml:space="preserve"> Российской Федерации;</w:t>
            </w:r>
          </w:p>
          <w:p w:rsidR="00CA7340" w:rsidRPr="004C22A6" w:rsidRDefault="00A94406">
            <w:pPr>
              <w:pStyle w:val="ConsPlusNormal"/>
            </w:pPr>
            <w:hyperlink r:id="rId28" w:history="1">
              <w:r w:rsidR="00CA7340" w:rsidRPr="004C22A6">
                <w:rPr>
                  <w:color w:val="0000FF"/>
                </w:rPr>
                <w:t>Постановление</w:t>
              </w:r>
            </w:hyperlink>
            <w:r w:rsidR="00CA7340" w:rsidRPr="004C22A6">
              <w:t xml:space="preserve"> Правительства Российской Федерации от </w:t>
            </w:r>
            <w:r w:rsidR="00886F9A" w:rsidRPr="004C22A6">
              <w:t>18</w:t>
            </w:r>
            <w:r w:rsidR="00CA7340" w:rsidRPr="004C22A6">
              <w:t xml:space="preserve"> </w:t>
            </w:r>
            <w:r w:rsidR="00886F9A" w:rsidRPr="004C22A6">
              <w:t>мая</w:t>
            </w:r>
            <w:r w:rsidR="00CA7340" w:rsidRPr="004C22A6">
              <w:t xml:space="preserve"> 201</w:t>
            </w:r>
            <w:r w:rsidR="00886F9A" w:rsidRPr="004C22A6">
              <w:t>6</w:t>
            </w:r>
            <w:r w:rsidR="00CA7340" w:rsidRPr="004C22A6">
              <w:t xml:space="preserve"> г. N </w:t>
            </w:r>
            <w:r w:rsidR="00886F9A" w:rsidRPr="004C22A6">
              <w:t>445</w:t>
            </w:r>
            <w:r w:rsidR="00CA7340" w:rsidRPr="004C22A6">
              <w:t xml:space="preserve"> "</w:t>
            </w:r>
            <w:r w:rsidR="00886F9A" w:rsidRPr="004C22A6">
              <w:t>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</w:t>
            </w:r>
            <w:r w:rsidR="00CA7340" w:rsidRPr="004C22A6">
              <w:t>";</w:t>
            </w:r>
          </w:p>
          <w:p w:rsidR="00CA7340" w:rsidRPr="004C22A6" w:rsidRDefault="00A94406">
            <w:pPr>
              <w:pStyle w:val="ConsPlusNormal"/>
            </w:pPr>
            <w:hyperlink r:id="rId29" w:history="1">
              <w:r w:rsidR="00CA7340" w:rsidRPr="004C22A6">
                <w:rPr>
                  <w:color w:val="0000FF"/>
                </w:rPr>
                <w:t>распоряжение</w:t>
              </w:r>
            </w:hyperlink>
            <w:r w:rsidR="00CA7340" w:rsidRPr="004C22A6">
              <w:t xml:space="preserve"> Правительства Российской Федерации от 30 декабря 2013 г. N 2593-р об утверждении Программы повышения эффективности управления общественными (государственными и муниципальными) финансами на период до 2018 года;</w:t>
            </w:r>
          </w:p>
          <w:p w:rsidR="00CA7340" w:rsidRPr="004C22A6" w:rsidRDefault="00A94406" w:rsidP="00886F9A">
            <w:pPr>
              <w:pStyle w:val="ConsPlusNormal"/>
              <w:spacing w:after="120"/>
            </w:pPr>
            <w:hyperlink r:id="rId30" w:history="1">
              <w:r w:rsidR="00CA7340" w:rsidRPr="004C22A6">
                <w:rPr>
                  <w:color w:val="0000FF"/>
                </w:rPr>
                <w:t>Постановление</w:t>
              </w:r>
            </w:hyperlink>
            <w:r w:rsidR="00CA7340" w:rsidRPr="004C22A6">
              <w:t xml:space="preserve"> Правительства Рязанской области от 10 июля 2013 г. N 189 "О государственных программах Рязанской области"</w:t>
            </w:r>
          </w:p>
          <w:p w:rsidR="0044240C" w:rsidRPr="004C22A6" w:rsidRDefault="00886F9A" w:rsidP="00886F9A">
            <w:pPr>
              <w:pStyle w:val="ConsPlusNormal"/>
            </w:pPr>
            <w:r w:rsidRPr="004C22A6">
              <w:t xml:space="preserve">(в ред. </w:t>
            </w:r>
            <w:hyperlink r:id="rId31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</w:t>
            </w:r>
            <w:proofErr w:type="spellStart"/>
            <w:proofErr w:type="gramStart"/>
            <w:r w:rsidR="0044240C" w:rsidRPr="004C22A6">
              <w:t>от</w:t>
            </w:r>
            <w:proofErr w:type="spellEnd"/>
            <w:proofErr w:type="gramEnd"/>
            <w:r w:rsidR="0044240C" w:rsidRPr="004C22A6">
              <w:t xml:space="preserve"> 17.08.2016 </w:t>
            </w:r>
          </w:p>
          <w:p w:rsidR="00886F9A" w:rsidRPr="004C22A6" w:rsidRDefault="00A94406" w:rsidP="00886F9A">
            <w:pPr>
              <w:pStyle w:val="ConsPlusNormal"/>
            </w:pPr>
            <w:hyperlink r:id="rId32" w:history="1">
              <w:proofErr w:type="gramStart"/>
              <w:r w:rsidR="0044240C" w:rsidRPr="004C22A6">
                <w:rPr>
                  <w:color w:val="0000FF"/>
                </w:rPr>
                <w:t>N 186</w:t>
              </w:r>
            </w:hyperlink>
            <w:r w:rsidR="00886F9A" w:rsidRPr="004C22A6">
              <w:t>)</w:t>
            </w:r>
            <w:proofErr w:type="gramEnd"/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Исполнители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Цели и задачи Программы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Цели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>повышение эффективности управления государственными финансами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создания условий для реализации мероприятий Программы.</w:t>
            </w:r>
          </w:p>
          <w:p w:rsidR="00CA7340" w:rsidRPr="004C22A6" w:rsidRDefault="00CA7340">
            <w:pPr>
              <w:pStyle w:val="ConsPlusNormal"/>
            </w:pPr>
            <w:r w:rsidRPr="004C22A6">
              <w:t>Задачи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сбалансированности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бюджету;</w:t>
            </w:r>
          </w:p>
          <w:p w:rsidR="00CA7340" w:rsidRPr="004C22A6" w:rsidRDefault="00CA7340">
            <w:pPr>
              <w:pStyle w:val="ConsPlusNormal"/>
            </w:pPr>
            <w:r w:rsidRPr="004C22A6">
              <w:t>развитие новых форм оказания и финансового обеспечения государственных услуг и работ;</w:t>
            </w:r>
          </w:p>
          <w:p w:rsidR="00CA7340" w:rsidRPr="004C22A6" w:rsidRDefault="00CA7340">
            <w:pPr>
              <w:pStyle w:val="ConsPlusNormal"/>
            </w:pPr>
            <w:r w:rsidRPr="004C22A6">
              <w:t>эффективное управление государственным долгом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Целевые индикаторы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Целевыми индикаторами Программы являются: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33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соотношение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нормативом;</w:t>
            </w:r>
          </w:p>
          <w:p w:rsidR="00CA7340" w:rsidRPr="004C22A6" w:rsidRDefault="00CA7340">
            <w:pPr>
              <w:pStyle w:val="ConsPlusNormal"/>
            </w:pPr>
            <w:r w:rsidRPr="004C22A6">
              <w:t>уровень дефицита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просроченная кредиторская задолженность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удельный вес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4C22A6" w:rsidRDefault="00CA7340">
            <w:pPr>
              <w:pStyle w:val="ConsPlusNormal"/>
            </w:pPr>
            <w:r w:rsidRPr="004C22A6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просроченная задолженность по долговым обязательствам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темп </w:t>
            </w:r>
            <w:proofErr w:type="gramStart"/>
            <w:r w:rsidRPr="004C22A6">
              <w:t>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году);</w:t>
            </w:r>
          </w:p>
          <w:p w:rsidR="00CA7340" w:rsidRPr="004C22A6" w:rsidRDefault="00CA7340">
            <w:pPr>
              <w:pStyle w:val="ConsPlusNormal"/>
            </w:pPr>
            <w:r w:rsidRPr="004C22A6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>величина разрыва в уровнях бюджетной обеспеченности муниципальных районов и городских округов Рязанской области после их выравнивания;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удельный вес достигнутых целевых индикаторов Программы в общем количестве целевых индикаторов Программы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Сроки и этапы реализации</w:t>
            </w:r>
          </w:p>
        </w:tc>
        <w:tc>
          <w:tcPr>
            <w:tcW w:w="7597" w:type="dxa"/>
          </w:tcPr>
          <w:p w:rsidR="00CA7340" w:rsidRPr="004C22A6" w:rsidRDefault="00CA7340">
            <w:pPr>
              <w:pStyle w:val="ConsPlusNormal"/>
            </w:pPr>
            <w:r w:rsidRPr="004C22A6">
              <w:t>2015 - 2020 годы.</w:t>
            </w:r>
          </w:p>
          <w:p w:rsidR="00CA7340" w:rsidRPr="004C22A6" w:rsidRDefault="00CA7340">
            <w:pPr>
              <w:pStyle w:val="ConsPlusNormal"/>
            </w:pPr>
            <w:r w:rsidRPr="004C22A6">
              <w:t>Программа реализуется в один этап</w:t>
            </w:r>
          </w:p>
        </w:tc>
      </w:tr>
      <w:tr w:rsidR="00CA7340" w:rsidRPr="004C22A6">
        <w:tc>
          <w:tcPr>
            <w:tcW w:w="2041" w:type="dxa"/>
          </w:tcPr>
          <w:p w:rsidR="00CA7340" w:rsidRPr="004C22A6" w:rsidRDefault="00CA7340">
            <w:pPr>
              <w:pStyle w:val="ConsPlusNormal"/>
            </w:pPr>
            <w:r w:rsidRPr="004C22A6">
              <w:t>Перечень подпрограмм</w:t>
            </w:r>
          </w:p>
        </w:tc>
        <w:tc>
          <w:tcPr>
            <w:tcW w:w="7597" w:type="dxa"/>
          </w:tcPr>
          <w:p w:rsidR="00CA7340" w:rsidRPr="004C22A6" w:rsidRDefault="00A94406">
            <w:pPr>
              <w:pStyle w:val="ConsPlusNormal"/>
            </w:pPr>
            <w:hyperlink w:anchor="P529" w:history="1">
              <w:r w:rsidR="00CA7340" w:rsidRPr="004C22A6">
                <w:rPr>
                  <w:color w:val="0000FF"/>
                </w:rPr>
                <w:t>Подпрограмма 1</w:t>
              </w:r>
            </w:hyperlink>
            <w:r w:rsidR="00CA7340" w:rsidRPr="004C22A6">
              <w:t xml:space="preserve"> "Повышение эффективности бюджетных расходов";</w:t>
            </w:r>
          </w:p>
          <w:p w:rsidR="00CA7340" w:rsidRPr="004C22A6" w:rsidRDefault="00A94406">
            <w:pPr>
              <w:pStyle w:val="ConsPlusNormal"/>
            </w:pPr>
            <w:hyperlink w:anchor="P1018" w:history="1">
              <w:r w:rsidR="00CA7340" w:rsidRPr="004C22A6">
                <w:rPr>
                  <w:color w:val="0000FF"/>
                </w:rPr>
                <w:t>подпрограмма 2</w:t>
              </w:r>
            </w:hyperlink>
            <w:r w:rsidR="00CA7340" w:rsidRPr="004C22A6">
              <w:t xml:space="preserve"> "Создание условий для повышения финансовой устойчивости местных бюджетов";</w:t>
            </w:r>
          </w:p>
          <w:p w:rsidR="00CA7340" w:rsidRPr="004C22A6" w:rsidRDefault="00A94406">
            <w:pPr>
              <w:pStyle w:val="ConsPlusNormal"/>
            </w:pPr>
            <w:hyperlink w:anchor="P1904" w:history="1">
              <w:r w:rsidR="00CA7340" w:rsidRPr="004C22A6">
                <w:rPr>
                  <w:color w:val="0000FF"/>
                </w:rPr>
                <w:t>подпрограмма 3</w:t>
              </w:r>
            </w:hyperlink>
            <w:r w:rsidR="00CA7340" w:rsidRPr="004C22A6"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</w:t>
            </w:r>
            <w:r w:rsidR="00CA7340" w:rsidRPr="004C22A6">
              <w:lastRenderedPageBreak/>
              <w:t>на 2015 - 2020 годы"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Объемы и источники финансирования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Общий объем средств областного бюджета на реализацию мероприятий Программы составляет </w:t>
            </w:r>
            <w:r w:rsidR="00605CC3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17</w:t>
            </w:r>
            <w:r w:rsidR="006435A5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645741,92643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- 3052161,3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29</w:t>
            </w:r>
            <w:r w:rsidR="00BA2C5A" w:rsidRPr="004C22A6">
              <w:rPr>
                <w:rFonts w:asciiTheme="minorHAnsi" w:eastAsia="Calibri" w:hAnsiTheme="minorHAnsi" w:cstheme="minorHAnsi"/>
                <w:szCs w:val="22"/>
                <w:shd w:val="clear" w:color="auto" w:fill="FBD4B4" w:themeFill="accent6" w:themeFillTint="66"/>
              </w:rPr>
              <w:t>16013,31592</w:t>
            </w:r>
            <w:r w:rsidR="00AE42AC" w:rsidRPr="004C22A6">
              <w:rPr>
                <w:rFonts w:asciiTheme="minorHAnsi" w:eastAsia="Calibr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435A5">
              <w:rPr>
                <w:rFonts w:asciiTheme="minorHAnsi" w:hAnsiTheme="minorHAnsi" w:cstheme="minorHAnsi"/>
                <w:szCs w:val="22"/>
              </w:rPr>
              <w:t>2830407,48469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3342C">
              <w:rPr>
                <w:rFonts w:asciiTheme="minorHAnsi" w:hAnsiTheme="minorHAnsi" w:cstheme="minorHAnsi"/>
                <w:szCs w:val="22"/>
              </w:rPr>
              <w:t>2565791,53074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3342C">
              <w:rPr>
                <w:rFonts w:asciiTheme="minorHAnsi" w:hAnsiTheme="minorHAnsi" w:cstheme="minorHAnsi"/>
                <w:szCs w:val="22"/>
              </w:rPr>
              <w:t>3238156,69508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2020 год - 3043466,6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в том числе: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529" w:history="1">
              <w:r w:rsidRPr="004C22A6">
                <w:rPr>
                  <w:rFonts w:asciiTheme="minorHAnsi" w:hAnsiTheme="minorHAnsi" w:cstheme="minorHAnsi"/>
                  <w:color w:val="0000FF"/>
                  <w:szCs w:val="22"/>
                </w:rPr>
                <w:t>подпрограмме 1</w:t>
              </w:r>
            </w:hyperlink>
            <w:r w:rsidRPr="004C22A6">
              <w:rPr>
                <w:rFonts w:asciiTheme="minorHAnsi" w:hAnsiTheme="minorHAnsi" w:cstheme="minorHAnsi"/>
                <w:szCs w:val="22"/>
              </w:rPr>
              <w:t xml:space="preserve"> "Повышение эффективности бюджетных расходов"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05CC3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9</w:t>
            </w:r>
            <w:r w:rsidR="006435A5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454002,12326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- 1575549,2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</w:t>
            </w:r>
            <w:r w:rsidR="00BA2C5A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299668,3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2017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435A5">
              <w:rPr>
                <w:rFonts w:asciiTheme="minorHAnsi" w:hAnsiTheme="minorHAnsi" w:cstheme="minorHAnsi"/>
                <w:szCs w:val="22"/>
              </w:rPr>
              <w:t>1308471,90922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2018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3342C">
              <w:rPr>
                <w:rFonts w:asciiTheme="minorHAnsi" w:hAnsiTheme="minorHAnsi" w:cstheme="minorHAnsi"/>
                <w:szCs w:val="22"/>
              </w:rPr>
              <w:t>1435822,50418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2019 год </w:t>
            </w:r>
            <w:r w:rsidR="00605CC3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03342C">
              <w:rPr>
                <w:rFonts w:asciiTheme="minorHAnsi" w:hAnsiTheme="minorHAnsi" w:cstheme="minorHAnsi"/>
                <w:szCs w:val="22"/>
              </w:rPr>
              <w:t>2024477,20986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2020 год - 1810268,0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по </w:t>
            </w:r>
            <w:hyperlink w:anchor="P1018" w:history="1">
              <w:r w:rsidRPr="004C22A6">
                <w:rPr>
                  <w:rFonts w:asciiTheme="minorHAnsi" w:hAnsiTheme="minorHAnsi" w:cstheme="minorHAnsi"/>
                  <w:color w:val="0000FF"/>
                  <w:szCs w:val="22"/>
                </w:rPr>
                <w:t>подпрограмме 2</w:t>
              </w:r>
            </w:hyperlink>
            <w:r w:rsidRPr="004C22A6">
              <w:rPr>
                <w:rFonts w:asciiTheme="minorHAnsi" w:hAnsiTheme="minorHAnsi" w:cstheme="minorHAnsi"/>
                <w:szCs w:val="22"/>
              </w:rPr>
              <w:t xml:space="preserve"> "Создание условий для повышения финансовой устойчивости местных бюджетов"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605CC3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7605898,22815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2015 год - 1384961,8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 xml:space="preserve">2016 год </w:t>
            </w:r>
            <w:r w:rsidR="00BA2C5A" w:rsidRPr="004C22A6">
              <w:rPr>
                <w:rFonts w:asciiTheme="minorHAnsi" w:hAnsiTheme="minorHAnsi" w:cstheme="minorHAnsi"/>
                <w:szCs w:val="22"/>
              </w:rPr>
              <w:t>–</w:t>
            </w:r>
            <w:r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E42AC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152</w:t>
            </w:r>
            <w:r w:rsidR="00BA2C5A" w:rsidRPr="004C22A6">
              <w:rPr>
                <w:rFonts w:asciiTheme="minorHAnsi" w:hAnsiTheme="minorHAnsi" w:cstheme="minorHAnsi"/>
                <w:szCs w:val="22"/>
                <w:shd w:val="clear" w:color="auto" w:fill="FBD4B4" w:themeFill="accent6" w:themeFillTint="66"/>
              </w:rPr>
              <w:t>8861,71189</w:t>
            </w:r>
            <w:r w:rsidR="00AE42AC" w:rsidRPr="004C22A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C22A6">
              <w:rPr>
                <w:rFonts w:asciiTheme="minorHAnsi" w:hAnsiTheme="minorHAnsi" w:cstheme="minorHAnsi"/>
                <w:szCs w:val="22"/>
              </w:rPr>
              <w:t>тыс. рублей;</w:t>
            </w:r>
          </w:p>
          <w:p w:rsidR="00CA7340" w:rsidRPr="004C22A6" w:rsidRDefault="00605CC3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2017 год – 1421863,28665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605CC3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2018 год – 1029788,65749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605CC3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2019 год – 1111622,57212</w:t>
            </w:r>
            <w:r w:rsidR="00CA7340" w:rsidRPr="004C22A6">
              <w:rPr>
                <w:rFonts w:asciiTheme="minorHAnsi" w:hAnsiTheme="minorHAnsi" w:cstheme="minorHAnsi"/>
                <w:szCs w:val="22"/>
              </w:rPr>
              <w:t xml:space="preserve"> тыс. рублей;</w:t>
            </w:r>
          </w:p>
          <w:p w:rsidR="00CA7340" w:rsidRPr="004C22A6" w:rsidRDefault="00CA7340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4C22A6">
              <w:rPr>
                <w:rFonts w:asciiTheme="minorHAnsi" w:hAnsiTheme="minorHAnsi" w:cstheme="minorHAnsi"/>
                <w:szCs w:val="22"/>
              </w:rPr>
              <w:t>2020 год - 1128800,2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по </w:t>
            </w:r>
            <w:hyperlink w:anchor="P1904" w:history="1">
              <w:r w:rsidRPr="004C22A6">
                <w:rPr>
                  <w:color w:val="0000FF"/>
                </w:rPr>
                <w:t>подпрограмме 3</w:t>
              </w:r>
            </w:hyperlink>
            <w:r w:rsidRPr="004C22A6">
      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</w:t>
            </w:r>
            <w:r w:rsidR="00BA2C5A" w:rsidRPr="004C22A6">
              <w:t>–</w:t>
            </w:r>
            <w:r w:rsidRPr="004C22A6">
              <w:t xml:space="preserve"> </w:t>
            </w:r>
            <w:r w:rsidR="00BA2C5A" w:rsidRPr="004C22A6">
              <w:rPr>
                <w:rFonts w:eastAsia="Calibri"/>
                <w:szCs w:val="22"/>
                <w:shd w:val="clear" w:color="auto" w:fill="FBD4B4" w:themeFill="accent6" w:themeFillTint="66"/>
              </w:rPr>
              <w:t>5</w:t>
            </w:r>
            <w:r w:rsidR="0003342C">
              <w:rPr>
                <w:rFonts w:eastAsia="Calibri"/>
                <w:szCs w:val="22"/>
                <w:shd w:val="clear" w:color="auto" w:fill="FBD4B4" w:themeFill="accent6" w:themeFillTint="66"/>
              </w:rPr>
              <w:t>858</w:t>
            </w:r>
            <w:r w:rsidR="006435A5">
              <w:rPr>
                <w:rFonts w:eastAsia="Calibri"/>
                <w:szCs w:val="22"/>
                <w:shd w:val="clear" w:color="auto" w:fill="FBD4B4" w:themeFill="accent6" w:themeFillTint="66"/>
              </w:rPr>
              <w:t>41,57502</w:t>
            </w:r>
            <w:r w:rsidR="00AE42AC" w:rsidRPr="004C22A6">
              <w:rPr>
                <w:rFonts w:eastAsia="Calibri"/>
                <w:sz w:val="24"/>
                <w:szCs w:val="24"/>
              </w:rPr>
              <w:t xml:space="preserve"> </w:t>
            </w:r>
            <w:r w:rsidRPr="004C22A6">
              <w:t>тыс. рублей, в том числе по годам:</w:t>
            </w:r>
          </w:p>
          <w:p w:rsidR="00CA7340" w:rsidRPr="004C22A6" w:rsidRDefault="00CA7340">
            <w:pPr>
              <w:pStyle w:val="ConsPlusNormal"/>
            </w:pPr>
            <w:r w:rsidRPr="004C22A6">
              <w:t>2015 год - 91650,3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2016 год </w:t>
            </w:r>
            <w:r w:rsidR="00BA2C5A" w:rsidRPr="004C22A6">
              <w:t>–</w:t>
            </w:r>
            <w:r w:rsidRPr="004C22A6">
              <w:t xml:space="preserve"> </w:t>
            </w:r>
            <w:r w:rsidR="00BA2C5A" w:rsidRPr="004C22A6">
              <w:rPr>
                <w:rFonts w:eastAsia="Calibri"/>
                <w:szCs w:val="22"/>
                <w:shd w:val="clear" w:color="auto" w:fill="FBD4B4" w:themeFill="accent6" w:themeFillTint="66"/>
              </w:rPr>
              <w:t>87483,30403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2017 год </w:t>
            </w:r>
            <w:r w:rsidR="00605CC3">
              <w:t>–</w:t>
            </w:r>
            <w:r w:rsidRPr="004C22A6">
              <w:t xml:space="preserve"> </w:t>
            </w:r>
            <w:r w:rsidR="006435A5">
              <w:t>100072,28882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2018 год </w:t>
            </w:r>
            <w:r w:rsidR="00605CC3">
              <w:t>–</w:t>
            </w:r>
            <w:r w:rsidRPr="004C22A6">
              <w:t xml:space="preserve"> </w:t>
            </w:r>
            <w:r w:rsidR="0003342C">
              <w:t>100180,36907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2019 год </w:t>
            </w:r>
            <w:r w:rsidR="00605CC3">
              <w:t>–</w:t>
            </w:r>
            <w:r w:rsidRPr="004C22A6">
              <w:t xml:space="preserve"> </w:t>
            </w:r>
            <w:r w:rsidR="0003342C">
              <w:t>102056,9131</w:t>
            </w:r>
            <w:r w:rsidRPr="004C22A6">
              <w:t xml:space="preserve"> тыс. рублей;</w:t>
            </w:r>
          </w:p>
          <w:p w:rsidR="00CA7340" w:rsidRPr="004C22A6" w:rsidRDefault="00CA7340">
            <w:pPr>
              <w:pStyle w:val="ConsPlusNormal"/>
            </w:pPr>
            <w:r w:rsidRPr="004C22A6">
              <w:t>2020 год - 104398,4 тыс. рублей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4C22A6" w:rsidRDefault="00AE42AC" w:rsidP="00C24635">
            <w:pPr>
              <w:pStyle w:val="ConsPlusNormal"/>
            </w:pPr>
            <w:r w:rsidRPr="004C22A6">
              <w:lastRenderedPageBreak/>
              <w:t>1</w:t>
            </w:r>
            <w:r w:rsidR="00CA7340" w:rsidRPr="004C22A6">
              <w:t xml:space="preserve">(в ред. Постановлений Правительства Рязанской области от 04.03.2015 </w:t>
            </w:r>
            <w:hyperlink r:id="rId34" w:history="1">
              <w:r w:rsidR="00CA7340" w:rsidRPr="004C22A6">
                <w:rPr>
                  <w:color w:val="0000FF"/>
                </w:rPr>
                <w:t>N 42</w:t>
              </w:r>
            </w:hyperlink>
            <w:r w:rsidR="00CA7340" w:rsidRPr="004C22A6">
              <w:t xml:space="preserve">, от 08.07.2015 </w:t>
            </w:r>
            <w:hyperlink r:id="rId35" w:history="1">
              <w:r w:rsidR="00CA7340" w:rsidRPr="004C22A6">
                <w:rPr>
                  <w:color w:val="0000FF"/>
                </w:rPr>
                <w:t>N 163</w:t>
              </w:r>
            </w:hyperlink>
            <w:r w:rsidR="00CA7340" w:rsidRPr="004C22A6">
              <w:t xml:space="preserve">, от 12.08.2015 </w:t>
            </w:r>
            <w:hyperlink r:id="rId36" w:history="1">
              <w:r w:rsidR="00CA7340" w:rsidRPr="004C22A6">
                <w:rPr>
                  <w:color w:val="0000FF"/>
                </w:rPr>
                <w:t>N 197</w:t>
              </w:r>
            </w:hyperlink>
            <w:r w:rsidR="00CA7340" w:rsidRPr="004C22A6">
              <w:t xml:space="preserve">, от 29.12.2015 </w:t>
            </w:r>
            <w:hyperlink r:id="rId37" w:history="1">
              <w:r w:rsidR="00CA7340" w:rsidRPr="004C22A6">
                <w:rPr>
                  <w:color w:val="0000FF"/>
                </w:rPr>
                <w:t>N 339</w:t>
              </w:r>
            </w:hyperlink>
            <w:r w:rsidR="00CA7340" w:rsidRPr="004C22A6">
              <w:t xml:space="preserve">, </w:t>
            </w:r>
            <w:proofErr w:type="gramStart"/>
            <w:r w:rsidR="00CA7340" w:rsidRPr="004C22A6">
              <w:t>от</w:t>
            </w:r>
            <w:proofErr w:type="gramEnd"/>
            <w:r w:rsidR="00CA7340" w:rsidRPr="004C22A6">
              <w:t xml:space="preserve"> 16.03.2016 </w:t>
            </w:r>
            <w:hyperlink r:id="rId38" w:history="1">
              <w:r w:rsidR="00CA7340" w:rsidRPr="004C22A6">
                <w:rPr>
                  <w:color w:val="0000FF"/>
                </w:rPr>
                <w:t>N 46</w:t>
              </w:r>
            </w:hyperlink>
            <w:r w:rsidR="007D2D6D" w:rsidRPr="004C22A6">
              <w:t>, от 13.0</w:t>
            </w:r>
            <w:r w:rsidR="007330D3" w:rsidRPr="004C22A6">
              <w:t>7</w:t>
            </w:r>
            <w:r w:rsidR="007D2D6D" w:rsidRPr="004C22A6">
              <w:t xml:space="preserve">.2016 </w:t>
            </w:r>
            <w:hyperlink r:id="rId39" w:history="1">
              <w:r w:rsidR="007D2D6D" w:rsidRPr="004C22A6">
                <w:rPr>
                  <w:color w:val="0000FF"/>
                </w:rPr>
                <w:t>N 160</w:t>
              </w:r>
            </w:hyperlink>
            <w:r w:rsidR="00886F9A" w:rsidRPr="004C22A6">
              <w:t xml:space="preserve">, </w:t>
            </w:r>
            <w:r w:rsidR="0044240C" w:rsidRPr="004C22A6">
              <w:t xml:space="preserve">от 17.08.2016 </w:t>
            </w:r>
            <w:hyperlink r:id="rId40" w:history="1">
              <w:r w:rsidR="0044240C" w:rsidRPr="004C22A6">
                <w:rPr>
                  <w:color w:val="0000FF"/>
                </w:rPr>
                <w:t>N 186</w:t>
              </w:r>
            </w:hyperlink>
            <w:r w:rsidR="00C24635" w:rsidRPr="004C22A6">
              <w:t>, от 16.11.2016 № 257</w:t>
            </w:r>
            <w:r w:rsidR="00BA2C5A" w:rsidRPr="004C22A6">
              <w:t xml:space="preserve">, </w:t>
            </w:r>
            <w:r w:rsidR="003275A8" w:rsidRPr="004C22A6">
              <w:t>от 28.12.2016 № 309</w:t>
            </w:r>
            <w:r w:rsidR="00735A2A">
              <w:t xml:space="preserve">, </w:t>
            </w:r>
            <w:r w:rsidR="00735A2A" w:rsidRPr="00735A2A">
              <w:t>от 14</w:t>
            </w:r>
            <w:r w:rsidR="00161467" w:rsidRPr="00735A2A">
              <w:t xml:space="preserve">.02.2017 № </w:t>
            </w:r>
            <w:r w:rsidR="00735A2A" w:rsidRPr="00735A2A">
              <w:t>26</w:t>
            </w:r>
            <w:r w:rsidR="0003342C">
              <w:t>, от 26.04</w:t>
            </w:r>
            <w:r w:rsidR="0003342C" w:rsidRPr="00735A2A">
              <w:t xml:space="preserve">.2017 № </w:t>
            </w:r>
            <w:r w:rsidR="0003342C">
              <w:t>81</w:t>
            </w:r>
            <w:r w:rsidR="00AD7AA5">
              <w:t>, от 06</w:t>
            </w:r>
            <w:r w:rsidR="006435A5">
              <w:t>.07.2017 № 153</w:t>
            </w:r>
            <w:r w:rsidR="00C24635" w:rsidRPr="00735A2A">
              <w:t>)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204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59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Предполагаемые результаты реализации мероприятий Программы: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41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 до уровня не более 4,8%;</w:t>
            </w:r>
          </w:p>
          <w:p w:rsidR="00CA7340" w:rsidRPr="004C22A6" w:rsidRDefault="00CA7340">
            <w:pPr>
              <w:pStyle w:val="ConsPlusNormal"/>
            </w:pPr>
            <w:r w:rsidRPr="004C22A6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снижение дефицита областного бюджета до уровня не более 4,3% от общего годового 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42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Федерации;</w:t>
            </w:r>
          </w:p>
          <w:p w:rsidR="00CA7340" w:rsidRPr="004C22A6" w:rsidRDefault="00CA7340">
            <w:pPr>
              <w:pStyle w:val="ConsPlusNormal"/>
            </w:pPr>
            <w:r w:rsidRPr="004C22A6">
              <w:t>отсутствие просроченной кредиторской задолженности областного бюджета в расходах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 до уровня не более 50%;</w:t>
            </w:r>
          </w:p>
          <w:p w:rsidR="00CA7340" w:rsidRPr="004C22A6" w:rsidRDefault="00CA7340">
            <w:pPr>
              <w:pStyle w:val="ConsPlusNormal"/>
            </w:pPr>
            <w:r w:rsidRPr="004C22A6">
              <w:t>отсутствие просроченной задолженности по долговым обязательствам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году) до уровня 102%;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4C22A6">
              <w:t xml:space="preserve"> области (по отношению к предыдущему году) на уровне не менее 108%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величины разрыва в уровнях бюджетной обеспеченности муниципальных районов и городских округов Рязанской области после их выравнивания до 1,4 раза;</w:t>
            </w:r>
          </w:p>
          <w:p w:rsidR="00CA7340" w:rsidRPr="004C22A6" w:rsidRDefault="00CA7340">
            <w:pPr>
              <w:pStyle w:val="ConsPlusNormal"/>
            </w:pPr>
            <w:r w:rsidRPr="004C22A6">
              <w:t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области, до уровня не менее 89,7%;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выполнения не менее 90% целевых индикаторов Программы ежегодно.</w:t>
            </w:r>
          </w:p>
          <w:p w:rsidR="00CA7340" w:rsidRPr="004C22A6" w:rsidRDefault="00CA7340">
            <w:pPr>
              <w:pStyle w:val="ConsPlusNormal"/>
            </w:pPr>
            <w:r w:rsidRPr="004C22A6">
              <w:t>Показатели социально-экономической эффективности:</w:t>
            </w:r>
          </w:p>
          <w:p w:rsidR="00CA7340" w:rsidRPr="004C22A6" w:rsidRDefault="00CA7340">
            <w:pPr>
              <w:pStyle w:val="ConsPlusNormal"/>
            </w:pPr>
            <w:r w:rsidRPr="004C22A6">
      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снижение уровня дефицита областного бюджета и темпа роста объема государственного долга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переходом к "программному" бюджету;</w:t>
            </w:r>
          </w:p>
          <w:p w:rsidR="00CA7340" w:rsidRPr="004C22A6" w:rsidRDefault="00CA7340">
            <w:pPr>
              <w:pStyle w:val="ConsPlusNormal"/>
            </w:pPr>
            <w:r w:rsidRPr="004C22A6">
      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      </w:r>
            <w:proofErr w:type="gramStart"/>
            <w:r w:rsidRPr="004C22A6">
              <w:t>эффективности деятельности исполнительных органов государственной власти Рязанской области</w:t>
            </w:r>
            <w:proofErr w:type="gramEnd"/>
            <w:r w:rsidRPr="004C22A6">
              <w:t xml:space="preserve"> по организации предоставления государственных услуг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повышение </w:t>
            </w:r>
            <w:proofErr w:type="gramStart"/>
            <w:r w:rsidRPr="004C22A6">
              <w:t>уровня открытости деятельности исполнительных органов государственной власти Рязанской области</w:t>
            </w:r>
            <w:proofErr w:type="gramEnd"/>
            <w:r w:rsidRPr="004C22A6">
              <w:t>;</w:t>
            </w:r>
          </w:p>
          <w:p w:rsidR="00CA7340" w:rsidRPr="004C22A6" w:rsidRDefault="00CA7340">
            <w:pPr>
              <w:pStyle w:val="ConsPlusNormal"/>
            </w:pPr>
            <w:r w:rsidRPr="004C22A6">
              <w:t>совершенствование межбюджетных отношений и создание условий для устойчивого исполнения местных бюджетов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повышение качества управления бюджетным процессом в муниципальных образованиях Рязанской области;</w:t>
            </w:r>
          </w:p>
          <w:p w:rsidR="00CA7340" w:rsidRPr="004C22A6" w:rsidRDefault="00CA7340">
            <w:pPr>
              <w:pStyle w:val="ConsPlusNormal"/>
            </w:pPr>
            <w:r w:rsidRPr="004C22A6">
      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8" w:type="dxa"/>
            <w:gridSpan w:val="2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r w:rsidRPr="004C22A6">
              <w:lastRenderedPageBreak/>
              <w:t xml:space="preserve">(в ред. </w:t>
            </w:r>
            <w:hyperlink r:id="rId43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04.03.2015 N 42)</w:t>
            </w:r>
          </w:p>
        </w:tc>
      </w:tr>
    </w:tbl>
    <w:p w:rsidR="00CA7340" w:rsidRPr="004C22A6" w:rsidRDefault="00CA7340">
      <w:pPr>
        <w:sectPr w:rsidR="00CA7340" w:rsidRPr="004C22A6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Характеристика проблем (задач), решение которых</w:t>
      </w:r>
    </w:p>
    <w:p w:rsidR="00CA7340" w:rsidRPr="004C22A6" w:rsidRDefault="00CA7340">
      <w:pPr>
        <w:pStyle w:val="ConsPlusNormal"/>
        <w:jc w:val="center"/>
      </w:pPr>
      <w:r w:rsidRPr="004C22A6">
        <w:t>осуществляется путем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На протяжении последних лет в Российской Федерации проводятся масштабные реформы во многих областях социально-экономического развития, в том числе в бюджетной сфере.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Эффективное, ответственное и прозрачное управление региональными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 2011 - 2013 годы в сфере управления общественными финансами Рязанской области были достигнуты существенные позитивные изменения: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организован бюджетный процесс исходя из принципа безусловного исполнения действующих расходных обязательств;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осуществлен переход от годового к среднесрочному финансовому планированию, </w:t>
      </w:r>
      <w:proofErr w:type="gramStart"/>
      <w:r w:rsidRPr="004C22A6">
        <w:t>начиная с 2012 года областной и местные бюджеты утверждаются</w:t>
      </w:r>
      <w:proofErr w:type="gramEnd"/>
      <w:r w:rsidRPr="004C22A6">
        <w:t xml:space="preserve"> в формате "скользящей трехлетки";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сформирована соответствующая региональная нормативная правовая база и обеспечено практическое внедрение новых форм финансового обеспечения государственных и муниципальных услуг, государственных программ Рязанской области как инструмента повышения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осуществлен переход от сметного финансирования государственных и муниципальных учреждений Рязанской области к предоставлению субсидий на выполнение государственных и муниципальных заданий с 1 января 2012 года;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завершена работа по изменению организационно-правовой формы государственных и муниципальных учреждений Рязанской области на казенные, автономные и бюджетные учреждения нового типа;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осуществлен переход на предоставление в электронном виде государственных услуг центральными исполнительными органами государственной власти Рязанской области и государственными учреждениями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размещена информация о государственных услугах в федеральных государственных информационных системах "Федеральный реестр государственных и муниципальных услуг (функций)" и "Единый портал государственных и муниципальных услуг (функций)";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ежегодно проводится оценка потребности в государственных услугах, предоставляемых юридическим и физическим лицам центральными исполнительными органами государственной власти Рязанской области и бюджетными учреждениями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открыты многофункциональные центры предоставления государственных и муниципальных услуг (МФЦ), соответствующие установленным требованиям, в </w:t>
      </w:r>
      <w:proofErr w:type="gramStart"/>
      <w:r w:rsidRPr="004C22A6">
        <w:t>г</w:t>
      </w:r>
      <w:proofErr w:type="gramEnd"/>
      <w:r w:rsidRPr="004C22A6">
        <w:t xml:space="preserve">. Рязани, г. Скопине и </w:t>
      </w:r>
      <w:proofErr w:type="spellStart"/>
      <w:r w:rsidRPr="004C22A6">
        <w:t>Скопинском</w:t>
      </w:r>
      <w:proofErr w:type="spellEnd"/>
      <w:r w:rsidRPr="004C22A6">
        <w:t xml:space="preserve"> районе, г. </w:t>
      </w:r>
      <w:proofErr w:type="spellStart"/>
      <w:r w:rsidRPr="004C22A6">
        <w:t>Касимове</w:t>
      </w:r>
      <w:proofErr w:type="spellEnd"/>
      <w:r w:rsidRPr="004C22A6">
        <w:t xml:space="preserve"> и </w:t>
      </w:r>
      <w:proofErr w:type="spellStart"/>
      <w:r w:rsidRPr="004C22A6">
        <w:t>Касимовском</w:t>
      </w:r>
      <w:proofErr w:type="spellEnd"/>
      <w:r w:rsidRPr="004C22A6">
        <w:t xml:space="preserve"> районе, г. Сасово и </w:t>
      </w:r>
      <w:proofErr w:type="spellStart"/>
      <w:r w:rsidRPr="004C22A6">
        <w:t>Сасовском</w:t>
      </w:r>
      <w:proofErr w:type="spellEnd"/>
      <w:r w:rsidRPr="004C22A6">
        <w:t xml:space="preserve"> районе, Шиловском районе;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создана система </w:t>
      </w:r>
      <w:proofErr w:type="gramStart"/>
      <w:r w:rsidRPr="004C22A6">
        <w:t>оценки качества финансового менеджмента главных распорядителей средств областного бюджета</w:t>
      </w:r>
      <w:proofErr w:type="gramEnd"/>
      <w:r w:rsidRPr="004C22A6">
        <w:t xml:space="preserve"> и муниципальных образований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сокращена доля налоговых льгот в доходах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усовершенствованы процедуры по повышению эффективности управления государственной собственностью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упорядочена процедура управления государственным долгом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все городские округа и 21 муниципальный район Рязанской области реализуют муниципальные программы по повышению эффективности бюджетных расходов.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то же время, несмотря на поступательное развитие в последние годы нормативного правового регулирования и методического обеспечения бюджетных правоотношений, к настоящему времени процесс формирования целостной системы управления общественными финансами Рязанской области еще не завершен.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Сохраняется ряд недостатков и нерешенных проблем в сфере управления региональными финансами, в том числе: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ограниченность практики использования в качестве основного инструмента для достижения целей региональной политики и основы для бюджетного планирования государственных программ Рязанской области. По удельному весу расходов областного бюджета, формируемых в рамках программ, в общем объеме расходов бюджета за 2013 год Рязанская область заняла 16 место среди субъектов Центрального федерального округа и 65 место по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сохранение практики неоправданного увеличения бюджетных расходов при низкой мотивации исполнительных органов государственной власти Рязанской области к формированию приоритетов и оптимизации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формальный подход к применению инструментов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ежегодных докладов о результатах и основных направлениях деятельности (ДРОНД) субъектов бюджетного планировании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глубокого всестороннего анализа исполнительными органами государственной власти Рязанской области сложившейся практики применения государственных заданий в целях дальнейшего совершенствования данного механизма;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превышение сложившегося уровня недополученных доходов по региональным налогам в результате действия налоговых льгот, установленных законодательством Рязанской области, уровня, рекомендуемого Министерством финансов Российской Федерации. </w:t>
      </w:r>
      <w:proofErr w:type="gramStart"/>
      <w:r w:rsidRPr="004C22A6">
        <w:t>По соотношению недополученных доходов по региональным налогам и по налогу на прибыль организаций в результате действия налоговых льгот, установленных законодательством Рязанской области, к общему объему поступивших региональных налогов и налога на прибыль организаций за 2013 год Рязанская область заняла 4 место среди субъектов Центрального федерального округа и 19 место по Российской Федерации;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относительно высокий уровень государственного долга Рязанской области и существенные расходы областного бюджета на его обслуживание. По уровню долговой нагрузки на областной бюджет за 2013 год Рязанская область заняла 4 место среди субъектов Центрального федерального округа и 10 место по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недостаточная самостоятельность и ответственность органов местного самоуправления при осуществлении своих расходных и бюджетных полномочий, низкая заинтересованность в наращивании собственной налоговой базы муниципальных образований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разрозненность и фрагментарность информационных систем, используемых в сфере управления общественными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недостаточная открытость бюджетов, прозрачность и подотчетность деятельности участников бюджетного процесса, низкая степень вовлеченности гражданского общества в обсуждение целей и результатов использования бюджетных средств.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На современном этапе с учетом достигнутых результатов основными тенденциями повышения эффективности управления государственными финансами и создания условий для эффективного и ответственного управления муниципальными финансами должны стать: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1) обеспечение долгосрочной финансовой устойчивости бюджетной системы Рязанской области путем: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повышения надежности экономических прогнозов и консервативности предпосылок, положенных в основу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областного бюджета с учетом среднесрочного, а в дальнейшем и долгосрочного прогноза основных параметров бюджетной системы Рязанской области, основанных на реалистичных оценках;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недопустимости увязки в ходе </w:t>
      </w:r>
      <w:proofErr w:type="gramStart"/>
      <w:r w:rsidRPr="004C22A6">
        <w:t>исполнения областного бюджета объемов расходов бюджета</w:t>
      </w:r>
      <w:proofErr w:type="gramEnd"/>
      <w:r w:rsidRPr="004C22A6">
        <w:t xml:space="preserve"> с определенными доходными источниками, за исключением случаев, установленных федеральным законодательством;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полноты учета и прогнозирования финансовых и других ресурсов, которые могут быть направлены на достижение целей государственной политики в соответствующих сферах (отраслях);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активного использования механизмов государственно-частного партнерства, позволяющих привлечь инвестиции и услуги частных организаций для решения задач по развитию транспортной, коммунальной и социальной инфраструктуры, сельского хозяйства и других, наиболее значимых для региона отраслей экономики;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планирования бюджетных ассигнований исходя из необходимости безусловного исполнения действующих расходных обязательств;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принятия новых расходных обязательств при наличии четкой оценки необходимых для их исполнения бюджетных ассигнований на весь период их исполнения, с учетом сроков и механизмов их реализации, а также соответствия их приоритетным направлениям социально-экономического развития региона, при этом темпы наращивания расходов должны быть увязаны со структурными изменениями в соответствующих сферах, в том числе зафиксированных в "дорожных картах";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усиление роли внутреннего финансового контроля и внутреннего финансового аудита </w:t>
      </w:r>
      <w:proofErr w:type="gramStart"/>
      <w:r w:rsidRPr="004C22A6">
        <w:t>при осуществлении бюджетного процесса путем переориентации с контроля за финансовыми потоками на контроль за результатами</w:t>
      </w:r>
      <w:proofErr w:type="gramEnd"/>
      <w:r w:rsidRPr="004C22A6">
        <w:t>, которые приносит их использование;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проведения исполнительными органами государственной власти Рязанской области систематического анализа и оценки рисков для областного бюджета.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Первоочередной мерой обеспечения долгосрочной устойчивости областного бюджета и противодействия бюджетным рискам должно выступать применение </w:t>
      </w:r>
      <w:proofErr w:type="gramStart"/>
      <w:r w:rsidRPr="004C22A6">
        <w:t>механизма ограничения роста расходов областного бюджета</w:t>
      </w:r>
      <w:proofErr w:type="gramEnd"/>
      <w:r w:rsidRPr="004C22A6">
        <w:t xml:space="preserve"> при безусловной реализации принятых решений (действующих обязательств), в том числе в рамках утвержденных государственных программ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Переход к формированию областного бюджета с применением государственных программ предъявляет дополнительные требования к устойчивости бюджетной системы в части гарантированного обеспечения финансовыми ресурсами действующих расходных обязательств, прозрачного и конкурентного распределения имеющихся средств. Тем самым реализуется возможность полноценного применения программно-целевого метода организации деятельности исполнительных органов государственной власти Рязанской области, что создает прочную основу для системного повышения эффективности бюджетных расходов, концентрации всех региональных ресурсов на важнейших направлениях деятельности;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2) модернизация бюджетного процесса в условиях внедрения программно-целевых методов управления и обеспечения потребностей граждан и общества в государственных услугах и работах, увеличения их доступности и качества, которая реализуется путем: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координации стратегического и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государственных программ Рязанской области, исходя из четко определенных целей социально-экономического развития, индикаторов их достижения и действующих бюджетных ограничений;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формирования и исполнения областного бюджета на основе внедрения современных программных продуктов в целях повышения качества управления бюджетным процессом и создания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охвата государственными программами Рязанской </w:t>
      </w:r>
      <w:proofErr w:type="gramStart"/>
      <w:r w:rsidRPr="004C22A6">
        <w:t>области всех сфер деятельности исполнительных органов государственной власти Рязанской области</w:t>
      </w:r>
      <w:proofErr w:type="gramEnd"/>
      <w:r w:rsidRPr="004C22A6">
        <w:t xml:space="preserve"> и соответственно большей части бюджетных ассигнований, других материальных ресурсов, находящихся в их управлении;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усиления </w:t>
      </w:r>
      <w:proofErr w:type="gramStart"/>
      <w:r w:rsidRPr="004C22A6">
        <w:t>контроля за</w:t>
      </w:r>
      <w:proofErr w:type="gramEnd"/>
      <w:r w:rsidRPr="004C22A6">
        <w:t xml:space="preserve"> разработкой и выполнением государственных программ Рязанской области на всем их "жизненном цикле" - при разработке, поэтапной реализации, мониторинге, экспертизе, оценке результативности программ и обоснованности объемов бюджетных средств, использованных на выполнение программных мероприятий;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перехода к формированию и утверждению расходов областного бюджета в разрезе государственных программ Рязанской области (с соответствующим развитием классификации бюджетных расходов). Внедрение "программного" бюджета потребует изменения порядка составления и исполнения областного бюджета, корректировки системы бюджетной классификации и бюджетной отчетности;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использования инструмента государственного задания на оказание государственных услуг и </w:t>
      </w:r>
      <w:r w:rsidRPr="004C22A6">
        <w:lastRenderedPageBreak/>
        <w:t>работ при стратегическом и бюджетном планировании в целях создания условий для достижения целей региональной политики в соответствующих сферах (отраслях) и повышения эффективности деятельности государственных учреждений Рязанской области по обеспечению потребностей граждан и общества в государственных услугах (выполненных работах). Для этого исполнительным органам государственной власти Рязанской области необходимо включить сводные показатели государственных заданий в состав целевых индикаторов государственных программ (подпрограмм) Рязанской области, формировать параметры государственных заданий в соответствии с целями и ожидаемыми результатами соответствующих государственных программ (подпрограмм)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развития новых форм оказания и финансового обеспечения государственных услуг и работ, повышения их доступности и качества, а также прозрачности;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формирования государственных заданий на оказание государственных услуг (выполнение работ) государственными учреждениями Рязанской области в соответствии с ведомственными перечнями государственных услуг и работ, приведенными в соответствие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продолжения использования и других программно-целевых инструментов, в частности "дорожных карт" изменений в социальной сфере, которые должны быть скоординированы по срокам проведения </w:t>
      </w:r>
      <w:proofErr w:type="spellStart"/>
      <w:r w:rsidRPr="004C22A6">
        <w:t>модернизационных</w:t>
      </w:r>
      <w:proofErr w:type="spellEnd"/>
      <w:r w:rsidRPr="004C22A6">
        <w:t xml:space="preserve"> мер, объемам финансирования и темпам достижения целевых показателей, включая оплату труда;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повышения прозрачности бюджетной системы, расширения доступа к информации о финансовой деятельности исполнительных органов государственной власти Рязанской области, государственных учреждений Рязанской области, результатах использования бюджетных средств, государственного имущества и т.д.;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создание условий для повышения качества финансового менеджмента главных распорядителей средств областного бюджета, государственных учреждений Рязанской области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развития методологии финансового менеджмента в секторе государственного управления, а также критериев оценки (мониторинга) его качества;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оказания методической поддержки главным распорядителям средств областного бюджета в повышении качества финансового менеджмента;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4) обеспечение эффективности налоговой политики и политики в области доходов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создания стимулов для инвестиционной и инновационной деятельности хозяйствующих субъектов Рязанской области, развития малого и среднего бизнеса;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обеспечения эффективного управления и распоряжения государственной и муниципальной собственностью на территории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проведения оценки экономической и бюджетной эффективности предоставляемых на региональном уровне налоговых льгот и пониженных ставок по налогу на прибыль в части зачисления в областной бюджет, налогу на имущество организаций, транспортному налогу;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оптимизации действующих налоговых ставок и льгот по налогу на имущество физических лиц и земельному налогу;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совершенствования методов налогового администрирования;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5) эффективное управление государственным долгом Рязанской области в соответствии со следующими принципами: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полнота и своевременность исполнения долговых обязательств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финансирования дефицита областного бюджета путем привлечения ресурсов на финансовых рынках на благоприятных для Рязанской области условиях;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постоянный мониторинг долговой нагрузки на областной и местные бюджеты при безусловном соблюдении бюджетных ограничений, установленных Бюджетным </w:t>
      </w:r>
      <w:hyperlink r:id="rId44" w:history="1">
        <w:r w:rsidRPr="004C22A6">
          <w:rPr>
            <w:color w:val="0000FF"/>
          </w:rPr>
          <w:t>кодексом</w:t>
        </w:r>
      </w:hyperlink>
      <w:r w:rsidRPr="004C22A6">
        <w:t xml:space="preserve">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поддержание безопасного уровня и структуры государственного долга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прозрачность управления государственным долгом;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6) развитие информационной системы управления общественными финансами Рязанской области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 за счет: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обеспечения надлежащего качества управления бюджетным процессом с использованием передовых программно-целевых методов формирования и исполнения областного и местных бюджетов, позволяющих осуществлять автоматизированную обработку, последующее использование, а также гарантировать юридическую значимость документооборота в сфере управления государственными и муниципальными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создания информационной среды в сфере управления государственными и муниципальными финансами в рамках государственной интегрированной информационной системы управления общественными финансами "Электронный бюджет" для обеспечения мониторинга результативности и эффективности финансовой деятельности организаций сектора государственного управления (получателей бюджетных средств, бюджетных и автономных государственных учреждений) и публично-правовых образований Рязанской области, перехода к современным стандартам организации управления информационными потоками, а также создания предпосылок для повышения</w:t>
      </w:r>
      <w:proofErr w:type="gramEnd"/>
      <w:r w:rsidRPr="004C22A6">
        <w:t xml:space="preserve">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совершенствования формата размещенной на официальном сайте министерства финансов Рязанской области в информационно-телекоммуникационной сети "Интернет" брошюры "Бюджет для граждан". Брошюра позволяет в доступной форме информировать население об основах бюджетного процесса, планируемых и фактически достигнутых объемах доходов и расходов областного бюджета. Публикуемая в открытых источниках информация предоставляет гражданам возможность составить представление о направлениях расходования бюджетных средств и сделать выводы об эффективности расходов и целевом использовании средств;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создания на официальном сайте министерства финансов Рязанской области в информационно-телекоммуникационной сети "Интернет" портала "Открытый бюджет", который станет эффективным инструментом осуществления общественного контроля бюджетного процесса, а также в доступной и наглядной форме предоставит пользователям информационно-телекоммуникационной сети "Интернет" сведения о структуре и ключевых характеристиках консолидированного бюджета Рязанской области, тенденциях динамики бюджетной системы Рязанской области.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Кроме того, </w:t>
      </w:r>
      <w:hyperlink r:id="rId45" w:history="1">
        <w:r w:rsidRPr="004C22A6">
          <w:rPr>
            <w:color w:val="0000FF"/>
          </w:rPr>
          <w:t>Указом</w:t>
        </w:r>
      </w:hyperlink>
      <w:r w:rsidRPr="004C22A6">
        <w:t xml:space="preserve"> Президента Российской Федерации от 7 мая 2012 года N 596 "О долгосрочной государственной экономической политике" перед органами государственной власти субъектов Российской Федерации также поставлена задача по совершенствованию бюджетной, налоговой политики, повышению эффективности бюджетных расходов.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Таким образом, стоящие перед Рязанской областью задачи, направленные на 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финансами, носят комплексный характер. Их решение требует координации действий всех исполнительных органов государственной власти Рязанской области, а также взаимодействия с исполнительно-распорядительными органами муниципальных образований Рязанской области. Оптимальной формой выполнения комплекса мероприятий по решению указанных проблем является настоящая Программа.</w:t>
      </w:r>
    </w:p>
    <w:p w:rsidR="00CA7340" w:rsidRPr="004C22A6" w:rsidRDefault="00A94406">
      <w:pPr>
        <w:pStyle w:val="ConsPlusNormal"/>
        <w:ind w:firstLine="540"/>
        <w:jc w:val="both"/>
      </w:pPr>
      <w:hyperlink w:anchor="P372" w:history="1">
        <w:r w:rsidR="00CA7340" w:rsidRPr="004C22A6">
          <w:rPr>
            <w:color w:val="0000FF"/>
          </w:rPr>
          <w:t>План</w:t>
        </w:r>
      </w:hyperlink>
      <w:r w:rsidR="00CA7340" w:rsidRPr="004C22A6">
        <w:t xml:space="preserve"> мероприятий реализации Программы, содержащий комплекс мероприятий организационного характера, изложен в приложении N 1 к Программе.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Основными документами, регулирующими сферу реализации Программы, являются: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Бюджетное </w:t>
      </w:r>
      <w:hyperlink r:id="rId46" w:history="1">
        <w:r w:rsidRPr="004C22A6">
          <w:rPr>
            <w:color w:val="0000FF"/>
          </w:rPr>
          <w:t>послание</w:t>
        </w:r>
      </w:hyperlink>
      <w:r w:rsidRPr="004C22A6">
        <w:t xml:space="preserve"> Президента Российской Федерации Федеральному Собранию Российской Федерации от 13 июня 2013 года "О бюджетной политике в 2014 - 2016 годах";</w:t>
      </w:r>
    </w:p>
    <w:p w:rsidR="00CA7340" w:rsidRPr="004C22A6" w:rsidRDefault="00A94406">
      <w:pPr>
        <w:pStyle w:val="ConsPlusNormal"/>
        <w:ind w:firstLine="540"/>
        <w:jc w:val="both"/>
      </w:pPr>
      <w:hyperlink r:id="rId47" w:history="1">
        <w:r w:rsidR="00CA7340" w:rsidRPr="004C22A6">
          <w:rPr>
            <w:color w:val="0000FF"/>
          </w:rPr>
          <w:t>Послание</w:t>
        </w:r>
      </w:hyperlink>
      <w:r w:rsidR="00CA7340" w:rsidRPr="004C22A6">
        <w:t xml:space="preserve"> Президента Российской Федерации Федеральному Собранию Российской Федерации от 12 декабря 2013 года;</w:t>
      </w:r>
    </w:p>
    <w:p w:rsidR="00CA7340" w:rsidRPr="004C22A6" w:rsidRDefault="00A94406">
      <w:pPr>
        <w:pStyle w:val="ConsPlusNormal"/>
        <w:ind w:firstLine="540"/>
        <w:jc w:val="both"/>
      </w:pPr>
      <w:hyperlink r:id="rId48" w:history="1">
        <w:r w:rsidR="00CA7340" w:rsidRPr="004C22A6">
          <w:rPr>
            <w:color w:val="0000FF"/>
          </w:rPr>
          <w:t>Указ</w:t>
        </w:r>
      </w:hyperlink>
      <w:r w:rsidR="00CA7340" w:rsidRPr="004C22A6">
        <w:t xml:space="preserve"> Президента Российской Федерации от 7 мая 2012 года N 596 "О долгосрочной государственной экономической политике";</w:t>
      </w:r>
    </w:p>
    <w:p w:rsidR="00CA7340" w:rsidRPr="004C22A6" w:rsidRDefault="00A94406">
      <w:pPr>
        <w:pStyle w:val="ConsPlusNormal"/>
        <w:ind w:firstLine="540"/>
        <w:jc w:val="both"/>
      </w:pPr>
      <w:hyperlink r:id="rId49" w:history="1">
        <w:r w:rsidR="00CA7340" w:rsidRPr="004C22A6">
          <w:rPr>
            <w:color w:val="0000FF"/>
          </w:rPr>
          <w:t>Концепция</w:t>
        </w:r>
      </w:hyperlink>
      <w:r w:rsidR="00CA7340" w:rsidRPr="004C22A6"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</w:r>
    </w:p>
    <w:p w:rsidR="00CA7340" w:rsidRPr="004C22A6" w:rsidRDefault="00A94406">
      <w:pPr>
        <w:pStyle w:val="ConsPlusNormal"/>
        <w:ind w:firstLine="540"/>
        <w:jc w:val="both"/>
      </w:pPr>
      <w:hyperlink r:id="rId50" w:history="1">
        <w:r w:rsidR="00CA7340" w:rsidRPr="004C22A6">
          <w:rPr>
            <w:color w:val="0000FF"/>
          </w:rPr>
          <w:t>Концепция</w:t>
        </w:r>
      </w:hyperlink>
      <w:r w:rsidR="00CA7340" w:rsidRPr="004C22A6">
        <w:t xml:space="preserve"> создания и развития государственной интегрированной информационной системы управления общественными финансами "Электронный бюджет", одобренная распоряжением Правительства Российской Федерации от 20 июля 2011 г. N 1275-р;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Бюджетный </w:t>
      </w:r>
      <w:hyperlink r:id="rId51" w:history="1">
        <w:r w:rsidRPr="004C22A6">
          <w:rPr>
            <w:color w:val="0000FF"/>
          </w:rPr>
          <w:t>кодекс</w:t>
        </w:r>
      </w:hyperlink>
      <w:r w:rsidRPr="004C22A6">
        <w:t xml:space="preserve"> Российской Федерации;</w:t>
      </w:r>
    </w:p>
    <w:p w:rsidR="00CA7340" w:rsidRPr="004C22A6" w:rsidRDefault="00A94406">
      <w:pPr>
        <w:pStyle w:val="ConsPlusNormal"/>
        <w:ind w:firstLine="540"/>
        <w:jc w:val="both"/>
      </w:pPr>
      <w:hyperlink r:id="rId52" w:history="1">
        <w:r w:rsidR="00CA7340" w:rsidRPr="004C22A6">
          <w:rPr>
            <w:color w:val="0000FF"/>
          </w:rPr>
          <w:t>Закон</w:t>
        </w:r>
      </w:hyperlink>
      <w:r w:rsidR="00CA7340" w:rsidRPr="004C22A6">
        <w:t xml:space="preserve"> Рязанской области от 14 октября 2005 года N 102-ОЗ "О бюджетном процессе в Рязанской области";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закон Рязанской области об областном бюджете на очередной финансовый год и плановый период.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Цели и задачи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повышение эффективности управления государственными финансами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создания условий для реализации мероприятий 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сбалансированности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развитие новых форм оказания и финансового обеспечения государственных услуг и работ;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 управление государственным долгом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Сроки и этапы реализации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Программы - 2015 - 2020 годы. 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Ресурсное обеспечение 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53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</w:t>
      </w:r>
      <w:proofErr w:type="gramEnd"/>
    </w:p>
    <w:p w:rsidR="00CA7340" w:rsidRPr="00735A2A" w:rsidRDefault="00CA7340">
      <w:pPr>
        <w:pStyle w:val="ConsPlusNormal"/>
        <w:jc w:val="center"/>
      </w:pPr>
      <w:r w:rsidRPr="004C22A6">
        <w:t>от 04.03.2015 N 42</w:t>
      </w:r>
      <w:r w:rsidR="003E60E6">
        <w:t xml:space="preserve">,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Финансовое обеспечение Программы осуществляется за счет средств областного бюджета.</w:t>
      </w:r>
    </w:p>
    <w:p w:rsidR="00CA7340" w:rsidRPr="004C22A6" w:rsidRDefault="00CA7340">
      <w:pPr>
        <w:pStyle w:val="ConsPlusNormal"/>
        <w:ind w:firstLine="540"/>
        <w:jc w:val="both"/>
        <w:rPr>
          <w:rFonts w:asciiTheme="minorHAnsi" w:hAnsiTheme="minorHAnsi" w:cstheme="minorHAnsi"/>
          <w:szCs w:val="22"/>
        </w:rPr>
      </w:pPr>
      <w:r w:rsidRPr="004C22A6">
        <w:t xml:space="preserve">Общий объем средств областного бюджета на финансирование мероприятий Программы </w:t>
      </w:r>
      <w:r w:rsidRPr="004C22A6">
        <w:rPr>
          <w:rFonts w:asciiTheme="minorHAnsi" w:hAnsiTheme="minorHAnsi" w:cstheme="minorHAnsi"/>
          <w:szCs w:val="22"/>
        </w:rPr>
        <w:t xml:space="preserve">составляет </w:t>
      </w:r>
      <w:r w:rsidR="006435A5">
        <w:rPr>
          <w:rFonts w:asciiTheme="minorHAnsi" w:eastAsia="Calibri" w:hAnsiTheme="minorHAnsi" w:cstheme="minorHAnsi"/>
          <w:szCs w:val="22"/>
          <w:shd w:val="clear" w:color="auto" w:fill="FBD4B4" w:themeFill="accent6" w:themeFillTint="66"/>
        </w:rPr>
        <w:t>17645741,92643</w:t>
      </w:r>
      <w:r w:rsidR="00AE42AC" w:rsidRPr="004C22A6">
        <w:rPr>
          <w:rFonts w:asciiTheme="minorHAnsi" w:eastAsia="Calibri" w:hAnsiTheme="minorHAnsi" w:cstheme="minorHAnsi"/>
          <w:szCs w:val="22"/>
          <w:shd w:val="clear" w:color="auto" w:fill="FBD4B4" w:themeFill="accent6" w:themeFillTint="66"/>
        </w:rPr>
        <w:t xml:space="preserve"> </w:t>
      </w:r>
      <w:r w:rsidRPr="004C22A6">
        <w:rPr>
          <w:rFonts w:asciiTheme="minorHAnsi" w:hAnsiTheme="minorHAnsi" w:cstheme="minorHAnsi"/>
          <w:szCs w:val="22"/>
        </w:rPr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54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55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56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57" w:history="1">
        <w:r w:rsidRPr="004C22A6">
          <w:rPr>
            <w:color w:val="0000FF"/>
          </w:rPr>
          <w:t>N 46</w:t>
        </w:r>
      </w:hyperlink>
      <w:r w:rsidR="007D2D6D" w:rsidRPr="004C22A6">
        <w:t xml:space="preserve">, </w:t>
      </w:r>
      <w:proofErr w:type="gramStart"/>
      <w:r w:rsidR="007D2D6D" w:rsidRPr="004C22A6">
        <w:t>от</w:t>
      </w:r>
      <w:proofErr w:type="gramEnd"/>
      <w:r w:rsidR="007D2D6D" w:rsidRPr="004C22A6">
        <w:t xml:space="preserve"> 13.0</w:t>
      </w:r>
      <w:r w:rsidR="007330D3" w:rsidRPr="004C22A6">
        <w:t>7</w:t>
      </w:r>
      <w:r w:rsidR="007D2D6D" w:rsidRPr="004C22A6">
        <w:t xml:space="preserve">.2016 </w:t>
      </w:r>
      <w:hyperlink r:id="rId58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59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</w:t>
      </w:r>
      <w:r w:rsidR="00C24635" w:rsidRPr="004C22A6">
        <w:br/>
        <w:t xml:space="preserve"> № 257</w:t>
      </w:r>
      <w:r w:rsidR="00BA2C5A" w:rsidRPr="004C22A6">
        <w:t xml:space="preserve">, </w:t>
      </w:r>
      <w:r w:rsidR="003275A8" w:rsidRPr="004C22A6">
        <w:t>от 28.12.2016 № 309</w:t>
      </w:r>
      <w:r w:rsidR="003E60E6">
        <w:t>,</w:t>
      </w:r>
      <w:r w:rsidR="003E60E6" w:rsidRPr="003E60E6">
        <w:rPr>
          <w:color w:val="FF0000"/>
        </w:rPr>
        <w:t xml:space="preserve">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both"/>
      </w:pPr>
      <w:r w:rsidRPr="004C22A6">
        <w:t>2015 год - 3052161,3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60" w:history="1">
        <w:r w:rsidRPr="004C22A6">
          <w:rPr>
            <w:color w:val="0000FF"/>
          </w:rPr>
          <w:t>N 163</w:t>
        </w:r>
      </w:hyperlink>
      <w:r w:rsidRPr="004C22A6">
        <w:t xml:space="preserve">, от 12.08.2015 </w:t>
      </w:r>
      <w:hyperlink r:id="rId61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62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  <w:rPr>
          <w:szCs w:val="22"/>
        </w:rPr>
      </w:pPr>
      <w:r w:rsidRPr="004C22A6">
        <w:rPr>
          <w:szCs w:val="22"/>
        </w:rPr>
        <w:t xml:space="preserve">2016 год </w:t>
      </w:r>
      <w:r w:rsidR="00BA2C5A" w:rsidRPr="004C22A6">
        <w:rPr>
          <w:szCs w:val="22"/>
          <w:shd w:val="clear" w:color="auto" w:fill="FBD4B4" w:themeFill="accent6" w:themeFillTint="66"/>
        </w:rPr>
        <w:t>–</w:t>
      </w:r>
      <w:r w:rsidRPr="004C22A6">
        <w:rPr>
          <w:szCs w:val="22"/>
          <w:shd w:val="clear" w:color="auto" w:fill="FBD4B4" w:themeFill="accent6" w:themeFillTint="66"/>
        </w:rPr>
        <w:t xml:space="preserve"> </w:t>
      </w:r>
      <w:r w:rsidR="00AE42AC" w:rsidRPr="004C22A6">
        <w:rPr>
          <w:rFonts w:eastAsia="Calibri"/>
          <w:szCs w:val="22"/>
          <w:shd w:val="clear" w:color="auto" w:fill="FBD4B4" w:themeFill="accent6" w:themeFillTint="66"/>
        </w:rPr>
        <w:t>2</w:t>
      </w:r>
      <w:r w:rsidR="00BA2C5A" w:rsidRPr="004C22A6">
        <w:rPr>
          <w:rFonts w:eastAsia="Calibri"/>
          <w:szCs w:val="22"/>
          <w:shd w:val="clear" w:color="auto" w:fill="FBD4B4" w:themeFill="accent6" w:themeFillTint="66"/>
        </w:rPr>
        <w:t>916013,31592</w:t>
      </w:r>
      <w:r w:rsidR="00AE42AC" w:rsidRPr="004C22A6">
        <w:rPr>
          <w:rFonts w:eastAsia="Calibri"/>
          <w:szCs w:val="22"/>
          <w:shd w:val="clear" w:color="auto" w:fill="FFFF00"/>
        </w:rPr>
        <w:t xml:space="preserve"> </w:t>
      </w:r>
      <w:r w:rsidRPr="004C22A6">
        <w:rPr>
          <w:szCs w:val="22"/>
        </w:rPr>
        <w:t>тыс. рублей;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63" w:history="1">
        <w:r w:rsidRPr="004C22A6">
          <w:rPr>
            <w:color w:val="0000FF"/>
          </w:rPr>
          <w:t>N 197</w:t>
        </w:r>
      </w:hyperlink>
      <w:r w:rsidRPr="004C22A6">
        <w:t xml:space="preserve">, от 16.03.2016 </w:t>
      </w:r>
      <w:hyperlink r:id="rId64" w:history="1">
        <w:r w:rsidRPr="004C22A6">
          <w:rPr>
            <w:color w:val="0000FF"/>
          </w:rPr>
          <w:t>N 46</w:t>
        </w:r>
      </w:hyperlink>
      <w:r w:rsidR="007D2D6D" w:rsidRPr="004C22A6">
        <w:t xml:space="preserve">, </w:t>
      </w:r>
      <w:r w:rsidR="007D2D6D" w:rsidRPr="004C22A6">
        <w:lastRenderedPageBreak/>
        <w:t>от 13.0</w:t>
      </w:r>
      <w:r w:rsidR="007330D3" w:rsidRPr="004C22A6">
        <w:t>7</w:t>
      </w:r>
      <w:r w:rsidR="007D2D6D" w:rsidRPr="004C22A6">
        <w:t xml:space="preserve">.2016 </w:t>
      </w:r>
      <w:hyperlink r:id="rId65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66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proofErr w:type="gramStart"/>
      <w:r w:rsidR="00C24635" w:rsidRPr="004C22A6">
        <w:t>от</w:t>
      </w:r>
      <w:proofErr w:type="gramEnd"/>
      <w:r w:rsidR="00C24635" w:rsidRPr="004C22A6">
        <w:t xml:space="preserve"> 16.11.2016 № 257</w:t>
      </w:r>
      <w:r w:rsidR="00BA2C5A" w:rsidRPr="004C22A6">
        <w:t xml:space="preserve">, </w:t>
      </w:r>
      <w:r w:rsidR="003275A8" w:rsidRPr="004C22A6">
        <w:t>от 28.12.2016 № 309</w:t>
      </w:r>
      <w:r w:rsidR="00C24635" w:rsidRPr="004C22A6">
        <w:t>)</w:t>
      </w:r>
    </w:p>
    <w:p w:rsidR="003E60E6" w:rsidRDefault="003E60E6">
      <w:pPr>
        <w:pStyle w:val="ConsPlusNormal"/>
        <w:jc w:val="both"/>
      </w:pPr>
      <w:r>
        <w:t xml:space="preserve">  </w:t>
      </w:r>
      <w:r w:rsidR="006435A5">
        <w:t xml:space="preserve">        2017 год – 2830407,48469</w:t>
      </w:r>
      <w:r w:rsidR="00CA7340" w:rsidRPr="004C22A6">
        <w:t xml:space="preserve"> тыс. рублей;</w:t>
      </w:r>
      <w:r>
        <w:t xml:space="preserve"> 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67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N 46</w:t>
      </w:r>
      <w:r w:rsidR="003E60E6">
        <w:t>,</w:t>
      </w:r>
      <w:r w:rsidR="003E60E6" w:rsidRPr="003E60E6">
        <w:rPr>
          <w:color w:val="FF0000"/>
        </w:rPr>
        <w:t xml:space="preserve">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6435A5">
        <w:t>.07.2017 № 153</w:t>
      </w:r>
      <w:r w:rsidRPr="00735A2A">
        <w:t>)</w:t>
      </w:r>
    </w:p>
    <w:p w:rsidR="00CA7340" w:rsidRDefault="0003342C">
      <w:pPr>
        <w:pStyle w:val="ConsPlusNormal"/>
        <w:ind w:firstLine="540"/>
        <w:jc w:val="both"/>
      </w:pPr>
      <w:r>
        <w:t>2018 год – 2565791,53074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68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Default="0003342C">
      <w:pPr>
        <w:pStyle w:val="ConsPlusNormal"/>
        <w:ind w:firstLine="540"/>
        <w:jc w:val="both"/>
      </w:pPr>
      <w:r>
        <w:t>2019 год – 3238156,69508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69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2020 год - 3043466,6 тыс. рублей;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том числе: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529" w:history="1">
        <w:r w:rsidRPr="004C22A6">
          <w:rPr>
            <w:color w:val="0000FF"/>
          </w:rPr>
          <w:t>подпрограмме 1</w:t>
        </w:r>
      </w:hyperlink>
      <w:r w:rsidRPr="004C22A6">
        <w:t xml:space="preserve"> "Повышение эффективности бюджетных расходов" (приложение N 2 к Программе) </w:t>
      </w:r>
      <w:r w:rsidR="00BA2C5A" w:rsidRPr="004C22A6">
        <w:t>–</w:t>
      </w:r>
      <w:r w:rsidRPr="004C22A6">
        <w:t xml:space="preserve"> </w:t>
      </w:r>
      <w:r w:rsidR="003E60E6">
        <w:rPr>
          <w:rFonts w:ascii="Times New Roman" w:hAnsi="Times New Roman"/>
          <w:szCs w:val="22"/>
          <w:shd w:val="clear" w:color="auto" w:fill="FBD4B4" w:themeFill="accent6" w:themeFillTint="66"/>
        </w:rPr>
        <w:t>9</w:t>
      </w:r>
      <w:r w:rsidR="006435A5">
        <w:rPr>
          <w:rFonts w:ascii="Times New Roman" w:hAnsi="Times New Roman"/>
          <w:szCs w:val="22"/>
          <w:shd w:val="clear" w:color="auto" w:fill="FBD4B4" w:themeFill="accent6" w:themeFillTint="66"/>
        </w:rPr>
        <w:t>454002,12326</w:t>
      </w:r>
      <w:r w:rsidR="00AE42AC" w:rsidRPr="004C22A6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4C22A6"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70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71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72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73" w:history="1">
        <w:r w:rsidR="007D2D6D" w:rsidRPr="004C22A6">
          <w:rPr>
            <w:color w:val="0000FF"/>
          </w:rPr>
          <w:t>N 160</w:t>
        </w:r>
      </w:hyperlink>
      <w:r w:rsidR="00AE42AC" w:rsidRPr="004C22A6">
        <w:t xml:space="preserve">, </w:t>
      </w:r>
      <w:proofErr w:type="gramStart"/>
      <w:r w:rsidR="00C24635" w:rsidRPr="004C22A6">
        <w:t>от</w:t>
      </w:r>
      <w:proofErr w:type="gramEnd"/>
      <w:r w:rsidR="00C24635" w:rsidRPr="004C22A6">
        <w:t xml:space="preserve"> 16.11.2016 № 257</w:t>
      </w:r>
      <w:r w:rsidR="00BA2C5A" w:rsidRPr="004C22A6">
        <w:t>,</w:t>
      </w:r>
      <w:r w:rsidR="00BA2C5A" w:rsidRPr="004C22A6">
        <w:rPr>
          <w:color w:val="FF0000"/>
        </w:rPr>
        <w:t xml:space="preserve"> </w:t>
      </w:r>
      <w:r w:rsidR="003275A8" w:rsidRPr="004C22A6">
        <w:t>от 28.12.2016 № 309</w:t>
      </w:r>
      <w:r w:rsidR="003E60E6">
        <w:t>,</w:t>
      </w:r>
      <w:r w:rsidR="00161467">
        <w:t xml:space="preserve"> </w:t>
      </w:r>
      <w:r w:rsidR="00161467" w:rsidRPr="00735A2A">
        <w:t>от</w:t>
      </w:r>
      <w:r w:rsidR="003E60E6" w:rsidRPr="00735A2A">
        <w:t xml:space="preserve"> </w:t>
      </w:r>
      <w:r w:rsidR="00735A2A" w:rsidRPr="00735A2A">
        <w:t>14</w:t>
      </w:r>
      <w:r w:rsidR="003E60E6" w:rsidRPr="00735A2A">
        <w:t xml:space="preserve">.02.2017 </w:t>
      </w:r>
      <w:r w:rsidR="00735A2A" w:rsidRPr="00735A2A">
        <w:br/>
      </w:r>
      <w:r w:rsidR="003E60E6" w:rsidRPr="00735A2A">
        <w:t xml:space="preserve">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C24635"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2015 год - 1575549,2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74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75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t>–</w:t>
      </w:r>
      <w:r w:rsidRPr="004C22A6">
        <w:t xml:space="preserve"> </w:t>
      </w:r>
      <w:r w:rsidR="00AE42AC" w:rsidRPr="004C22A6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4C22A6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Pr="004C22A6">
        <w:t xml:space="preserve"> тыс. рублей;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12.08.2015 </w:t>
      </w:r>
      <w:hyperlink r:id="rId76" w:history="1">
        <w:r w:rsidRPr="004C22A6">
          <w:rPr>
            <w:color w:val="0000FF"/>
          </w:rPr>
          <w:t>N 197</w:t>
        </w:r>
      </w:hyperlink>
      <w:r w:rsidRPr="004C22A6">
        <w:t xml:space="preserve">, от 16.03.2016 </w:t>
      </w:r>
      <w:hyperlink r:id="rId77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78" w:history="1">
        <w:r w:rsidR="007D2D6D" w:rsidRPr="004C22A6">
          <w:rPr>
            <w:color w:val="0000FF"/>
          </w:rPr>
          <w:t>N 160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proofErr w:type="gramStart"/>
      <w:r w:rsidR="003275A8" w:rsidRPr="004C22A6">
        <w:t>от</w:t>
      </w:r>
      <w:proofErr w:type="gramEnd"/>
      <w:r w:rsidR="003275A8" w:rsidRPr="004C22A6">
        <w:t xml:space="preserve"> 28.12.2016 № 309</w:t>
      </w:r>
      <w:r w:rsidR="00C24635" w:rsidRPr="004C22A6">
        <w:t>)</w:t>
      </w:r>
    </w:p>
    <w:p w:rsidR="00CA7340" w:rsidRPr="004C22A6" w:rsidRDefault="003E60E6" w:rsidP="00C24635">
      <w:pPr>
        <w:spacing w:after="0"/>
      </w:pPr>
      <w:r>
        <w:t xml:space="preserve">           20</w:t>
      </w:r>
      <w:r w:rsidR="0003342C">
        <w:t>17 г</w:t>
      </w:r>
      <w:r w:rsidR="006435A5">
        <w:t>од – 1308471,90922</w:t>
      </w:r>
      <w:r w:rsidR="00CA7340" w:rsidRPr="004C22A6">
        <w:t xml:space="preserve"> тыс. рублей;</w:t>
      </w:r>
    </w:p>
    <w:p w:rsidR="00CA7340" w:rsidRPr="00735A2A" w:rsidRDefault="00CA7340">
      <w:pPr>
        <w:pStyle w:val="ConsPlusNormal"/>
        <w:jc w:val="both"/>
      </w:pPr>
      <w:r w:rsidRPr="004C22A6">
        <w:t xml:space="preserve">(в ред. </w:t>
      </w:r>
      <w:hyperlink r:id="rId79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N 46</w:t>
      </w:r>
      <w:r w:rsidR="003E60E6">
        <w:t xml:space="preserve">, </w:t>
      </w:r>
      <w:r w:rsidR="00161467" w:rsidRPr="00735A2A">
        <w:t xml:space="preserve">от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Pr="00735A2A">
        <w:t>)</w:t>
      </w:r>
    </w:p>
    <w:p w:rsidR="00CA7340" w:rsidRDefault="0003342C">
      <w:pPr>
        <w:pStyle w:val="ConsPlusNormal"/>
        <w:ind w:firstLine="540"/>
        <w:jc w:val="both"/>
      </w:pPr>
      <w:r>
        <w:t>2018 год – 1435822,50418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0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Default="0003342C">
      <w:pPr>
        <w:pStyle w:val="ConsPlusNormal"/>
        <w:ind w:firstLine="540"/>
        <w:jc w:val="both"/>
      </w:pPr>
      <w:r>
        <w:t>2019 год – 2024477,20986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1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 w:rsidRPr="00735A2A">
        <w:t xml:space="preserve">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proofErr w:type="gramStart"/>
      <w:r w:rsidR="0003342C">
        <w:t xml:space="preserve"> </w:t>
      </w:r>
      <w:r w:rsidRPr="00735A2A">
        <w:t>)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2020 год - 1810268,0 тыс. рублей;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1018" w:history="1">
        <w:r w:rsidRPr="004C22A6">
          <w:rPr>
            <w:color w:val="0000FF"/>
          </w:rPr>
          <w:t>подпрограмме 2</w:t>
        </w:r>
      </w:hyperlink>
      <w:r w:rsidRPr="004C22A6">
        <w:t xml:space="preserve"> "Создание условий для повышения финансовой устойчивости местных бюджетов" (приложение N 3 к Программе) </w:t>
      </w:r>
      <w:r w:rsidR="00BA2C5A" w:rsidRPr="004C22A6">
        <w:t>–</w:t>
      </w:r>
      <w:r w:rsidRPr="004C22A6">
        <w:t xml:space="preserve"> </w:t>
      </w:r>
      <w:r w:rsidR="00BA2C5A" w:rsidRPr="004C22A6">
        <w:rPr>
          <w:shd w:val="clear" w:color="auto" w:fill="FBD4B4" w:themeFill="accent6" w:themeFillTint="66"/>
        </w:rPr>
        <w:t>7</w:t>
      </w:r>
      <w:r w:rsidR="003E60E6">
        <w:rPr>
          <w:shd w:val="clear" w:color="auto" w:fill="FBD4B4" w:themeFill="accent6" w:themeFillTint="66"/>
        </w:rPr>
        <w:t>605898,22815</w:t>
      </w:r>
      <w:r w:rsidRPr="004C22A6">
        <w:t xml:space="preserve"> 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4C22A6">
        <w:t xml:space="preserve">(в ред. Постановлений Правительства Рязанской области от 29.12.2015 </w:t>
      </w:r>
      <w:hyperlink r:id="rId82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83" w:history="1">
        <w:r w:rsidRPr="004C22A6">
          <w:rPr>
            <w:color w:val="0000FF"/>
          </w:rPr>
          <w:t>N 46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="003E60E6">
        <w:t>,</w:t>
      </w:r>
      <w:r w:rsidR="003E60E6" w:rsidRPr="003E60E6">
        <w:rPr>
          <w:color w:val="FF0000"/>
        </w:rPr>
        <w:t xml:space="preserve"> </w:t>
      </w:r>
      <w:proofErr w:type="gramStart"/>
      <w:r w:rsidR="00161467" w:rsidRPr="00735A2A">
        <w:t>от</w:t>
      </w:r>
      <w:proofErr w:type="gramEnd"/>
      <w:r w:rsidR="00161467" w:rsidRPr="00735A2A">
        <w:t xml:space="preserve"> </w:t>
      </w:r>
      <w:r w:rsidR="00735A2A" w:rsidRPr="00735A2A">
        <w:t>14</w:t>
      </w:r>
      <w:r w:rsidR="003E60E6" w:rsidRPr="00735A2A">
        <w:t>.02.2017 №</w:t>
      </w:r>
      <w:r w:rsidR="00735A2A" w:rsidRPr="00735A2A">
        <w:t xml:space="preserve"> 26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both"/>
      </w:pPr>
      <w:r w:rsidRPr="004C22A6">
        <w:t>2015 год - 1384961,8 тыс. рублей;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84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29.12.2015 N 339)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t>–</w:t>
      </w:r>
      <w:r w:rsidRPr="004C22A6">
        <w:t xml:space="preserve"> </w:t>
      </w:r>
      <w:r w:rsidR="00AE42AC" w:rsidRPr="004C22A6">
        <w:rPr>
          <w:shd w:val="clear" w:color="auto" w:fill="FBD4B4" w:themeFill="accent6" w:themeFillTint="66"/>
        </w:rPr>
        <w:t>152</w:t>
      </w:r>
      <w:r w:rsidR="00BA2C5A" w:rsidRPr="004C22A6">
        <w:rPr>
          <w:shd w:val="clear" w:color="auto" w:fill="FBD4B4" w:themeFill="accent6" w:themeFillTint="66"/>
        </w:rPr>
        <w:t>8861,71189</w:t>
      </w:r>
      <w:r w:rsidRPr="004C22A6">
        <w:t xml:space="preserve"> тыс. рублей;</w:t>
      </w:r>
    </w:p>
    <w:p w:rsidR="00CA7340" w:rsidRPr="004C22A6" w:rsidRDefault="00CA7340" w:rsidP="00BA2C5A">
      <w:pPr>
        <w:pStyle w:val="ConsPlusNormal"/>
        <w:jc w:val="both"/>
      </w:pPr>
      <w:r w:rsidRPr="004C22A6">
        <w:t>(в ред.</w:t>
      </w:r>
      <w:r w:rsidR="00161467">
        <w:t xml:space="preserve"> Постановлений </w:t>
      </w:r>
      <w:r w:rsidRPr="004C22A6">
        <w:t>Правительства Рязанской области от 16.03.2016 N 46</w:t>
      </w:r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r w:rsidR="003275A8" w:rsidRPr="004C22A6">
        <w:t>от 28.12.2016 № 309</w:t>
      </w:r>
      <w:r w:rsidRPr="004C22A6">
        <w:t>)</w:t>
      </w:r>
    </w:p>
    <w:p w:rsidR="00CA7340" w:rsidRDefault="00CA7340">
      <w:pPr>
        <w:pStyle w:val="ConsPlusNormal"/>
        <w:ind w:firstLine="540"/>
        <w:jc w:val="both"/>
      </w:pPr>
      <w:r w:rsidRPr="004C22A6">
        <w:t xml:space="preserve">2017 год </w:t>
      </w:r>
      <w:r w:rsidR="003E60E6">
        <w:t>–</w:t>
      </w:r>
      <w:r w:rsidRPr="004C22A6">
        <w:t xml:space="preserve"> </w:t>
      </w:r>
      <w:r w:rsidR="003E60E6">
        <w:t>1421863,28665</w:t>
      </w:r>
      <w:r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5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Default="003E60E6">
      <w:pPr>
        <w:pStyle w:val="ConsPlusNormal"/>
        <w:ind w:firstLine="540"/>
        <w:jc w:val="both"/>
      </w:pPr>
      <w:r>
        <w:t>2018 год – 1029788,65749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6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Default="003E60E6">
      <w:pPr>
        <w:pStyle w:val="ConsPlusNormal"/>
        <w:ind w:firstLine="540"/>
        <w:jc w:val="both"/>
      </w:pPr>
      <w:r>
        <w:t>2019 год – 1111622,57212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87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735A2A" w:rsidRPr="00735A2A">
        <w:t>от 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2020 год - 1128800,2 тыс. рублей;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 </w:t>
      </w:r>
      <w:hyperlink w:anchor="P1904" w:history="1">
        <w:r w:rsidRPr="004C22A6">
          <w:rPr>
            <w:color w:val="0000FF"/>
          </w:rPr>
          <w:t>подпрограмме 3</w:t>
        </w:r>
      </w:hyperlink>
      <w:r w:rsidRPr="004C22A6">
        <w:t xml:space="preserve"> "Обеспечение создания условий для реализации мероприятий государственной программы Рязанской области "Повышение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2015 - 2020 годы" (приложение N 4 к Программе) </w:t>
      </w:r>
      <w:r w:rsidR="00BA2C5A" w:rsidRPr="004C22A6">
        <w:t>–</w:t>
      </w:r>
      <w:r w:rsidRPr="004C22A6">
        <w:t xml:space="preserve"> </w:t>
      </w:r>
      <w:r w:rsidR="00BA2C5A" w:rsidRPr="004C22A6">
        <w:rPr>
          <w:rFonts w:eastAsia="Calibri"/>
          <w:szCs w:val="22"/>
          <w:shd w:val="clear" w:color="auto" w:fill="FBD4B4" w:themeFill="accent6" w:themeFillTint="66"/>
        </w:rPr>
        <w:t>5</w:t>
      </w:r>
      <w:r w:rsidR="0003342C">
        <w:rPr>
          <w:rFonts w:eastAsia="Calibri"/>
          <w:szCs w:val="22"/>
          <w:shd w:val="clear" w:color="auto" w:fill="FBD4B4" w:themeFill="accent6" w:themeFillTint="66"/>
        </w:rPr>
        <w:t>858</w:t>
      </w:r>
      <w:r w:rsidR="006435A5">
        <w:rPr>
          <w:rFonts w:eastAsia="Calibri"/>
          <w:szCs w:val="22"/>
          <w:shd w:val="clear" w:color="auto" w:fill="FBD4B4" w:themeFill="accent6" w:themeFillTint="66"/>
        </w:rPr>
        <w:t>41,57502</w:t>
      </w:r>
      <w:r w:rsidRPr="004C22A6">
        <w:t xml:space="preserve"> тыс. рублей, в том числе по годам:</w:t>
      </w:r>
    </w:p>
    <w:p w:rsidR="003275A8" w:rsidRPr="004C22A6" w:rsidRDefault="00CA7340" w:rsidP="00C24635">
      <w:pPr>
        <w:pStyle w:val="ConsPlusNormal"/>
        <w:jc w:val="both"/>
      </w:pPr>
      <w:proofErr w:type="gramStart"/>
      <w:r w:rsidRPr="004C22A6">
        <w:t xml:space="preserve">(в ред. Постановлений Правительства Рязанской области от 08.07.2015 </w:t>
      </w:r>
      <w:hyperlink r:id="rId88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89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90" w:history="1">
        <w:r w:rsidRPr="004C22A6">
          <w:rPr>
            <w:color w:val="0000FF"/>
          </w:rPr>
          <w:t>N 46</w:t>
        </w:r>
      </w:hyperlink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91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 17.08.2016 </w:t>
      </w:r>
      <w:hyperlink r:id="rId92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>,</w:t>
      </w:r>
      <w:r w:rsidR="00BA2C5A" w:rsidRPr="004C22A6">
        <w:rPr>
          <w:color w:val="FF0000"/>
        </w:rPr>
        <w:t xml:space="preserve"> </w:t>
      </w:r>
      <w:r w:rsidR="003275A8" w:rsidRPr="004C22A6">
        <w:t xml:space="preserve">от 28.12.2016 </w:t>
      </w:r>
      <w:proofErr w:type="gramEnd"/>
    </w:p>
    <w:p w:rsidR="00C24635" w:rsidRPr="00735A2A" w:rsidRDefault="003275A8" w:rsidP="00C24635">
      <w:pPr>
        <w:pStyle w:val="ConsPlusNormal"/>
        <w:jc w:val="both"/>
      </w:pPr>
      <w:proofErr w:type="gramStart"/>
      <w:r w:rsidRPr="004C22A6">
        <w:t>№ 309</w:t>
      </w:r>
      <w:r w:rsidR="003E60E6">
        <w:t xml:space="preserve">, </w:t>
      </w:r>
      <w:r w:rsidR="00161467" w:rsidRPr="00735A2A">
        <w:t xml:space="preserve">от </w:t>
      </w:r>
      <w:r w:rsidR="00BA2C5A" w:rsidRPr="00735A2A">
        <w:t xml:space="preserve"> </w:t>
      </w:r>
      <w:r w:rsidR="00735A2A" w:rsidRPr="00735A2A">
        <w:t>14</w:t>
      </w:r>
      <w:r w:rsidR="003E60E6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="00C24635" w:rsidRPr="00735A2A">
        <w:t>)</w:t>
      </w:r>
      <w:proofErr w:type="gramEnd"/>
    </w:p>
    <w:p w:rsidR="00CA7340" w:rsidRPr="004C22A6" w:rsidRDefault="00CA7340" w:rsidP="00C24635">
      <w:pPr>
        <w:spacing w:after="0"/>
      </w:pPr>
      <w:r w:rsidRPr="004C22A6">
        <w:t>2015 год - 91650,3 тыс. рублей;</w:t>
      </w:r>
    </w:p>
    <w:p w:rsidR="00CA7340" w:rsidRPr="004C22A6" w:rsidRDefault="00CA7340">
      <w:pPr>
        <w:pStyle w:val="ConsPlusNormal"/>
        <w:jc w:val="both"/>
      </w:pPr>
      <w:r w:rsidRPr="004C22A6">
        <w:lastRenderedPageBreak/>
        <w:t xml:space="preserve">(в ред. Постановлений Правительства Рязанской области от 08.07.2015 </w:t>
      </w:r>
      <w:hyperlink r:id="rId93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94" w:history="1">
        <w:r w:rsidRPr="004C22A6">
          <w:rPr>
            <w:color w:val="0000FF"/>
          </w:rPr>
          <w:t>N 339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2016 год </w:t>
      </w:r>
      <w:r w:rsidR="00BA2C5A" w:rsidRPr="004C22A6">
        <w:rPr>
          <w:szCs w:val="22"/>
          <w:shd w:val="clear" w:color="auto" w:fill="FBD4B4" w:themeFill="accent6" w:themeFillTint="66"/>
        </w:rPr>
        <w:t>–</w:t>
      </w:r>
      <w:r w:rsidRPr="004C22A6">
        <w:rPr>
          <w:szCs w:val="22"/>
          <w:shd w:val="clear" w:color="auto" w:fill="FBD4B4" w:themeFill="accent6" w:themeFillTint="66"/>
        </w:rPr>
        <w:t xml:space="preserve"> </w:t>
      </w:r>
      <w:r w:rsidR="00BA2C5A" w:rsidRPr="004C22A6">
        <w:rPr>
          <w:rFonts w:eastAsia="Calibri"/>
          <w:szCs w:val="22"/>
          <w:shd w:val="clear" w:color="auto" w:fill="FBD4B4" w:themeFill="accent6" w:themeFillTint="66"/>
        </w:rPr>
        <w:t>87483,30403</w:t>
      </w:r>
      <w:r w:rsidR="00AE42AC" w:rsidRPr="004C22A6">
        <w:rPr>
          <w:rFonts w:eastAsia="Calibri"/>
          <w:szCs w:val="22"/>
          <w:shd w:val="clear" w:color="auto" w:fill="FFFF00"/>
        </w:rPr>
        <w:t xml:space="preserve"> </w:t>
      </w:r>
      <w:r w:rsidRPr="004C22A6">
        <w:rPr>
          <w:szCs w:val="22"/>
        </w:rPr>
        <w:t>тыс. рублей</w:t>
      </w:r>
      <w:r w:rsidRPr="004C22A6">
        <w:t>;</w:t>
      </w:r>
    </w:p>
    <w:p w:rsidR="00C24635" w:rsidRPr="004C22A6" w:rsidRDefault="00CA7340" w:rsidP="00C24635">
      <w:pPr>
        <w:pStyle w:val="ConsPlusNormal"/>
        <w:jc w:val="both"/>
      </w:pPr>
      <w:r w:rsidRPr="004C22A6">
        <w:t xml:space="preserve">(в ред. </w:t>
      </w:r>
      <w:hyperlink r:id="rId95" w:history="1">
        <w:r w:rsidR="00161467">
          <w:rPr>
            <w:color w:val="0000FF"/>
          </w:rPr>
          <w:t>Постановлений</w:t>
        </w:r>
      </w:hyperlink>
      <w:r w:rsidRPr="004C22A6">
        <w:t xml:space="preserve"> Правительства Рязанской области от 16.03.2016 </w:t>
      </w:r>
      <w:r w:rsidRPr="004C22A6">
        <w:rPr>
          <w:color w:val="0000FF"/>
        </w:rPr>
        <w:t>N 46</w:t>
      </w:r>
      <w:r w:rsidR="007D2D6D" w:rsidRPr="004C22A6">
        <w:t>, от 13.0</w:t>
      </w:r>
      <w:r w:rsidR="007330D3" w:rsidRPr="004C22A6">
        <w:t>7</w:t>
      </w:r>
      <w:r w:rsidR="007D2D6D" w:rsidRPr="004C22A6">
        <w:t xml:space="preserve">.2016 </w:t>
      </w:r>
      <w:hyperlink r:id="rId96" w:history="1">
        <w:r w:rsidR="007D2D6D" w:rsidRPr="004C22A6">
          <w:rPr>
            <w:color w:val="0000FF"/>
          </w:rPr>
          <w:t>N 160</w:t>
        </w:r>
      </w:hyperlink>
      <w:r w:rsidR="00886F9A" w:rsidRPr="004C22A6">
        <w:t xml:space="preserve">, </w:t>
      </w:r>
      <w:r w:rsidR="0044240C" w:rsidRPr="004C22A6">
        <w:t xml:space="preserve">от 17.08.2016 </w:t>
      </w:r>
      <w:hyperlink r:id="rId97" w:history="1">
        <w:r w:rsidR="0044240C" w:rsidRPr="004C22A6">
          <w:rPr>
            <w:color w:val="0000FF"/>
          </w:rPr>
          <w:t>N 186</w:t>
        </w:r>
      </w:hyperlink>
      <w:r w:rsidR="00AE42AC" w:rsidRPr="004C22A6">
        <w:t xml:space="preserve">, </w:t>
      </w:r>
      <w:r w:rsidR="00C24635" w:rsidRPr="004C22A6">
        <w:t>от 16.11.2016 № 257</w:t>
      </w:r>
      <w:r w:rsidR="00BA2C5A" w:rsidRPr="004C22A6">
        <w:t xml:space="preserve">, </w:t>
      </w:r>
      <w:proofErr w:type="gramStart"/>
      <w:r w:rsidR="003275A8" w:rsidRPr="004C22A6">
        <w:t>от</w:t>
      </w:r>
      <w:proofErr w:type="gramEnd"/>
      <w:r w:rsidR="003275A8" w:rsidRPr="004C22A6">
        <w:t xml:space="preserve"> 28.12.2016 № 309</w:t>
      </w:r>
      <w:r w:rsidR="00C24635" w:rsidRPr="004C22A6">
        <w:t>)</w:t>
      </w:r>
    </w:p>
    <w:p w:rsidR="00CA7340" w:rsidRDefault="003E60E6" w:rsidP="00C24635">
      <w:pPr>
        <w:spacing w:after="0"/>
        <w:jc w:val="both"/>
      </w:pPr>
      <w:r>
        <w:t xml:space="preserve">           2017 год – </w:t>
      </w:r>
      <w:r w:rsidR="006435A5">
        <w:t>100072,28882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98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</w:t>
      </w:r>
      <w:r w:rsidR="00161467">
        <w:t xml:space="preserve">от </w:t>
      </w:r>
      <w:r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6435A5">
        <w:t>, от 05.07.2017 № 153</w:t>
      </w:r>
      <w:r w:rsidRPr="00735A2A">
        <w:t>)</w:t>
      </w:r>
    </w:p>
    <w:p w:rsidR="00CA7340" w:rsidRDefault="0003342C">
      <w:pPr>
        <w:pStyle w:val="ConsPlusNormal"/>
        <w:ind w:firstLine="540"/>
        <w:jc w:val="both"/>
      </w:pPr>
      <w:r>
        <w:t>2018 год – 100180,36907</w:t>
      </w:r>
      <w:r w:rsidR="00CA7340" w:rsidRPr="004C22A6">
        <w:t xml:space="preserve"> тыс. рублей;</w:t>
      </w:r>
    </w:p>
    <w:p w:rsidR="003E60E6" w:rsidRPr="00735A2A" w:rsidRDefault="003E60E6" w:rsidP="003E60E6">
      <w:pPr>
        <w:pStyle w:val="ConsPlusNormal"/>
        <w:jc w:val="both"/>
      </w:pPr>
      <w:r w:rsidRPr="004C22A6">
        <w:t xml:space="preserve">(в ред. </w:t>
      </w:r>
      <w:hyperlink r:id="rId99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Default="00CA7340">
      <w:pPr>
        <w:pStyle w:val="ConsPlusNormal"/>
        <w:ind w:firstLine="540"/>
        <w:jc w:val="both"/>
      </w:pPr>
      <w:r w:rsidRPr="004C22A6">
        <w:t>2019 г</w:t>
      </w:r>
      <w:r w:rsidR="0003342C">
        <w:t>од – 102056,9131</w:t>
      </w:r>
      <w:r w:rsidRPr="004C22A6">
        <w:t xml:space="preserve"> тыс. рублей;</w:t>
      </w:r>
    </w:p>
    <w:p w:rsidR="003E60E6" w:rsidRPr="004C22A6" w:rsidRDefault="003E60E6" w:rsidP="003E60E6">
      <w:pPr>
        <w:pStyle w:val="ConsPlusNormal"/>
        <w:jc w:val="both"/>
      </w:pPr>
      <w:r w:rsidRPr="004C22A6">
        <w:t xml:space="preserve">(в ред. </w:t>
      </w:r>
      <w:hyperlink r:id="rId100" w:history="1">
        <w:r w:rsidRPr="004C22A6">
          <w:rPr>
            <w:color w:val="0000FF"/>
          </w:rPr>
          <w:t>Постановлени</w:t>
        </w:r>
        <w:r w:rsidR="0003342C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r>
        <w:t xml:space="preserve">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2020 год - 104398,4 тыс. рублей.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Объемы финансирования Программы носят прогнозный характер.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Состав и сроки представления</w:t>
      </w:r>
    </w:p>
    <w:p w:rsidR="00CA7340" w:rsidRPr="004C22A6" w:rsidRDefault="00CA7340">
      <w:pPr>
        <w:pStyle w:val="ConsPlusNormal"/>
        <w:jc w:val="center"/>
      </w:pPr>
      <w:r w:rsidRPr="004C22A6">
        <w:t>отчетности об исполнении 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Исполнители программных мероприятий представляют в министерство финансов Рязанской области информацию о выполнении плана мероприятий реализации Программы ежеквартально в срок до 10 апреля, 10 июля, 5 октября, 10 февраля за соответствующий отчетный период.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Министерство финансов Рязанской области направляет в министерство экономического развития и торговли Рязанской области информацию об итогах и эффективности реализации Программы в соответствии с </w:t>
      </w:r>
      <w:hyperlink r:id="rId101" w:history="1">
        <w:r w:rsidRPr="004C22A6">
          <w:rPr>
            <w:color w:val="0000FF"/>
          </w:rPr>
          <w:t>пунктами 5.2</w:t>
        </w:r>
      </w:hyperlink>
      <w:r w:rsidRPr="004C22A6">
        <w:t xml:space="preserve"> и </w:t>
      </w:r>
      <w:hyperlink r:id="rId102" w:history="1">
        <w:r w:rsidRPr="004C22A6">
          <w:rPr>
            <w:color w:val="0000FF"/>
          </w:rPr>
          <w:t>5.4</w:t>
        </w:r>
      </w:hyperlink>
      <w:r w:rsidRPr="004C22A6">
        <w:t xml:space="preserve"> Положения о государственных программах Рязанской области, утвержденного Постановлением Правительства Рязанской области от 10 июля 2013 г. N 189 "О государственных программах Рязанской области".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Ожидаемые конечные результаты реализации Программы</w:t>
      </w:r>
    </w:p>
    <w:p w:rsidR="00CA7340" w:rsidRPr="004C22A6" w:rsidRDefault="00CA7340">
      <w:pPr>
        <w:pStyle w:val="ConsPlusNormal"/>
        <w:jc w:val="center"/>
      </w:pPr>
      <w:r w:rsidRPr="004C22A6">
        <w:t>и показатели социально-экономической эффективности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На момент завершения реализации мероприятий Программы планируется достижение следующих результатов по сравнению с базовым 2013 годом: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</w:r>
      <w:hyperlink r:id="rId103" w:history="1">
        <w:r w:rsidRPr="004C22A6">
          <w:rPr>
            <w:color w:val="0000FF"/>
          </w:rPr>
          <w:t>Законом</w:t>
        </w:r>
      </w:hyperlink>
      <w:r w:rsidRPr="004C22A6">
        <w:t xml:space="preserve"> Рязанской области "О налоговых льготах", в налоговых доходах областного бюджета до уровня не более 4,8%;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снижение дефицита областного бюджета до уровня не более 4,3% от общего годового объема доходов областного бюджета без учета объема безвозмездных поступлений и иных ограничений, установленных Бюджетным </w:t>
      </w:r>
      <w:hyperlink r:id="rId104" w:history="1">
        <w:r w:rsidRPr="004C22A6">
          <w:rPr>
            <w:color w:val="0000FF"/>
          </w:rPr>
          <w:t>кодексом</w:t>
        </w:r>
      </w:hyperlink>
      <w:r w:rsidRPr="004C22A6">
        <w:t xml:space="preserve">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просроченной кредиторской задолженности областного бюджета в расходах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от общего объема расходов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100% доли центральных исполнительных органов государственной власти Рязанской области, информация о </w:t>
      </w:r>
      <w:proofErr w:type="gramStart"/>
      <w:r w:rsidRPr="004C22A6">
        <w:t>результатах</w:t>
      </w:r>
      <w:proofErr w:type="gramEnd"/>
      <w:r w:rsidRPr="004C22A6">
        <w:t xml:space="preserve"> деятельности которых размещена в информационно-телекоммуникационной сети "Интернет";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 до уровня не более 50%;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отсутствие просроченной задолженности по долговым обязательствам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снижение удельного веса расходов областного бюджета на 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</w:t>
      </w:r>
      <w:proofErr w:type="gramStart"/>
      <w:r w:rsidRPr="004C22A6">
        <w:t>темпа роста критерия выравнивания бюджетной обеспеченности муниципальных районов</w:t>
      </w:r>
      <w:proofErr w:type="gramEnd"/>
      <w:r w:rsidRPr="004C22A6">
        <w:t xml:space="preserve"> и городских округов Рязанской области (по отношению к предыдущему году) до уровня 102%;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</w:t>
      </w:r>
      <w:proofErr w:type="gramStart"/>
      <w:r w:rsidRPr="004C22A6">
        <w:t>темпа роста налоговых доходов консолидированных бюджетов муниципальных образований Рязанской</w:t>
      </w:r>
      <w:proofErr w:type="gramEnd"/>
      <w:r w:rsidRPr="004C22A6">
        <w:t xml:space="preserve"> области (по отношению к предыдущему году) на уровне не менее 108% в сопоставимых нормативах;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величины разрыва в уровнях бюджетной обеспеченности муниципальных районов и городских округов Рязанской области после их выравнивания до 1,4 раза;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105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04.03.2015 N 42)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области, до уровня не менее 89,7%;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выполнения не менее 90% целевых индикаторов Программы ежегодно.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Также будут достигнуты следующие показатели социально-экономической эффективности Программы: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взаимосвязи стратегических направлений развития Рязанской области, приоритетных направлений финансирования с бюджетным планированием;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исполнения расходных обязательств Рязанской области при сохранении макроэкономической стабильности, долгосрочной сбалансированности и устойчивости бюджетной системы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снижение уровня дефицита областного бюджета и темпа роста объема государственного долга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усиление роли областного бюджета в достижении общественно значимых результатов социально-экономической политики Рязанской области в связи с развитием программно-целевого метода в бюджетном процессе, формированием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переходом в последующем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создание и развитие единой информационной системы управленческого учета в части расходов и показателей реализации государственных программ и ведомственных целевых программ Рязанской области в рамках "программного"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обеспечение взаимосвязи государственных программ и государственных заданий в целях создания условий для достижения целей государственной политики в соответствующих сферах и повышения </w:t>
      </w:r>
      <w:proofErr w:type="gramStart"/>
      <w:r w:rsidRPr="004C22A6">
        <w:t>эффективности деятельности исполнительных органов государственной власти Рязанской области</w:t>
      </w:r>
      <w:proofErr w:type="gramEnd"/>
      <w:r w:rsidRPr="004C22A6">
        <w:t xml:space="preserve"> по организации предоставления государственных услуг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повышение </w:t>
      </w:r>
      <w:proofErr w:type="gramStart"/>
      <w:r w:rsidRPr="004C22A6">
        <w:t>уровня открытости деятельности исполнительных органов государственной власти Рязанской области</w:t>
      </w:r>
      <w:proofErr w:type="gramEnd"/>
      <w:r w:rsidRPr="004C22A6">
        <w:t>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совершенствование межбюджетных отношений и создание условий для устойчивого исполнения местных бюджетов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повышение качества управления бюджетным процессом в муниципальных образованиях Рязанской области;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проведение единой бюджетной политики, направленной на обеспечение необходимого уровня доходов бюджетной системы, мобилизацию дополнительных финансовых ресурсов в целях своевременного исполнения расходных обязательств Рязанской области.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</w:t>
      </w:r>
    </w:p>
    <w:p w:rsidR="00CA7340" w:rsidRPr="004C22A6" w:rsidRDefault="00CA7340">
      <w:pPr>
        <w:pStyle w:val="ConsPlusNormal"/>
        <w:jc w:val="right"/>
      </w:pPr>
      <w:r w:rsidRPr="004C22A6">
        <w:t>Рязанской области 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управления государственными финансами и</w:t>
      </w:r>
    </w:p>
    <w:p w:rsidR="00CA7340" w:rsidRPr="004C22A6" w:rsidRDefault="00CA7340">
      <w:pPr>
        <w:pStyle w:val="ConsPlusNormal"/>
        <w:jc w:val="right"/>
      </w:pPr>
      <w:r w:rsidRPr="004C22A6">
        <w:t xml:space="preserve">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</w:t>
      </w:r>
    </w:p>
    <w:p w:rsidR="00CA7340" w:rsidRPr="004C22A6" w:rsidRDefault="00CA7340">
      <w:pPr>
        <w:pStyle w:val="ConsPlusNormal"/>
        <w:jc w:val="right"/>
      </w:pPr>
      <w:r w:rsidRPr="004C22A6">
        <w:t xml:space="preserve">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Normal"/>
        <w:jc w:val="right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1" w:name="P372"/>
      <w:bookmarkEnd w:id="1"/>
      <w:r w:rsidRPr="004C22A6">
        <w:t>ПЛАН</w:t>
      </w:r>
    </w:p>
    <w:p w:rsidR="00CA7340" w:rsidRPr="004C22A6" w:rsidRDefault="00CA7340">
      <w:pPr>
        <w:pStyle w:val="ConsPlusNormal"/>
        <w:jc w:val="center"/>
      </w:pPr>
      <w:r w:rsidRPr="004C22A6">
        <w:t>МЕРОПРИЯТИЙ РЕАЛИЗАЦИИ ГОСУДАРСТВЕННОЙ ПРОГРАММЫ</w:t>
      </w:r>
    </w:p>
    <w:p w:rsidR="00CA7340" w:rsidRPr="004C22A6" w:rsidRDefault="00CA7340">
      <w:pPr>
        <w:pStyle w:val="ConsPlusNormal"/>
        <w:jc w:val="center"/>
      </w:pPr>
      <w:r w:rsidRPr="004C22A6">
        <w:t>РЯЗАНСКОЙ ОБЛАСТИ "ПОВЫШЕНИЕ ЭФФЕКТИВНОСТИ УПРАВЛЕНИЯ</w:t>
      </w:r>
    </w:p>
    <w:p w:rsidR="00CA7340" w:rsidRPr="004C22A6" w:rsidRDefault="00CA7340">
      <w:pPr>
        <w:pStyle w:val="ConsPlusNormal"/>
        <w:jc w:val="center"/>
      </w:pPr>
      <w:r w:rsidRPr="004C22A6">
        <w:t xml:space="preserve">ГОСУДАРСТВЕННЫМИ ФИНАНСАМИ И СОЗДАНИЕ УСЛОВИЙ </w:t>
      </w:r>
      <w:proofErr w:type="gramStart"/>
      <w:r w:rsidRPr="004C22A6">
        <w:t>ДЛЯ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ЭФФЕКТИВНОГО И ОТВЕТСТВЕННОГО УПРАВЛЕНИЯ</w:t>
      </w:r>
    </w:p>
    <w:p w:rsidR="00CA7340" w:rsidRPr="004C22A6" w:rsidRDefault="00CA7340">
      <w:pPr>
        <w:pStyle w:val="ConsPlusNormal"/>
        <w:jc w:val="center"/>
      </w:pPr>
      <w:r w:rsidRPr="004C22A6">
        <w:t>МУНИЦИПАЛЬНЫМИ ФИНАНСАМИ НА 2015 - 2020 ГОДЫ"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912"/>
        <w:gridCol w:w="2948"/>
        <w:gridCol w:w="2098"/>
      </w:tblGrid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Исполнительные органы государственной власти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Срок исполнения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1. Обеспечение сбалансированности областного бюджета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Составление и ежегодное обновление реестра налоговых льгот, установленных </w:t>
            </w:r>
            <w:hyperlink r:id="rId106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с указанием налога, категории налогоплательщиков, содержания </w:t>
            </w:r>
            <w:r w:rsidRPr="004C22A6">
              <w:lastRenderedPageBreak/>
              <w:t xml:space="preserve">льготы, срока ее действия, а также ее размера за отчетный налоговый период и прогноз на очередной финансовый </w:t>
            </w:r>
            <w:proofErr w:type="gramStart"/>
            <w:r w:rsidRPr="004C22A6">
              <w:t>год</w:t>
            </w:r>
            <w:proofErr w:type="gramEnd"/>
            <w:r w:rsidRPr="004C22A6">
              <w:t xml:space="preserve"> и плановый период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министерство экономического развития и торговли Рязанской области, министерство транспорта и автомобильных дорог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июля, начиная с информации за 2014 год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Мониторинг и анализ состояния кредиторской задолженности областного бюджета и просроченной кредиторской задолженности подведомственных государственных бюджетных учреждений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1.3</w:t>
            </w:r>
          </w:p>
        </w:tc>
        <w:tc>
          <w:tcPr>
            <w:tcW w:w="3912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Публикация сведений о состоянии просроченной кредиторской задолженности:</w:t>
            </w:r>
          </w:p>
        </w:tc>
        <w:tc>
          <w:tcPr>
            <w:tcW w:w="294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2098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CA7340" w:rsidRPr="004C22A6" w:rsidRDefault="00CA7340"/>
        </w:tc>
        <w:tc>
          <w:tcPr>
            <w:tcW w:w="3912" w:type="dxa"/>
            <w:tcBorders>
              <w:top w:val="nil"/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- областного бюджета на официальном сайте министерства финансов Рязанской области в информационно-телекоммуникационной сети "Интернет";</w:t>
            </w: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</w:t>
            </w:r>
          </w:p>
        </w:tc>
        <w:tc>
          <w:tcPr>
            <w:tcW w:w="2098" w:type="dxa"/>
            <w:vMerge/>
          </w:tcPr>
          <w:p w:rsidR="00CA7340" w:rsidRPr="004C22A6" w:rsidRDefault="00CA7340"/>
        </w:tc>
      </w:tr>
      <w:tr w:rsidR="00CA7340" w:rsidRPr="004C22A6">
        <w:tc>
          <w:tcPr>
            <w:tcW w:w="624" w:type="dxa"/>
            <w:vMerge/>
          </w:tcPr>
          <w:p w:rsidR="00CA7340" w:rsidRPr="004C22A6" w:rsidRDefault="00CA7340"/>
        </w:tc>
        <w:tc>
          <w:tcPr>
            <w:tcW w:w="3912" w:type="dxa"/>
            <w:tcBorders>
              <w:top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- подведомственных государственных бюджетных и автономных учреждений Рязанской области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  <w:vMerge/>
          </w:tcPr>
          <w:p w:rsidR="00CA7340" w:rsidRPr="004C22A6" w:rsidRDefault="00CA7340"/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Мониторинг соблюдения норматива формирования расходов на содержание органов государственной </w:t>
            </w:r>
            <w:r w:rsidRPr="004C22A6">
              <w:lastRenderedPageBreak/>
              <w:t>власти Рязанской области, ограничивающего максимальный размер расходов Рязанской области на указанные цели и утверждаемого Правительством Российской Федерации, и на его основе проведение анализа мер, принимаемых органами государственной власти Рязанской области по недопущению превышения указанного норматива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20 марта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сведений об использовании центральными исполнительными органами государственной власти Рязанской области выделяемых бюджетных средств на своих официальных сайтах в информационно-телекоммуникационной сети "Интернет" в целях повышения прозрачности бюджетной системы и расширения доступа к информации о финансовой деятельности центральных исполнительных органов государственной власти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1.6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</w:t>
            </w:r>
            <w:proofErr w:type="gramStart"/>
            <w:r w:rsidRPr="004C22A6">
              <w:t>оценки качества финансового менеджмента главных распорядителей средств областного бюджета</w:t>
            </w:r>
            <w:proofErr w:type="gramEnd"/>
            <w:r w:rsidRPr="004C22A6">
              <w:t xml:space="preserve"> и формирование ежегодного рейтинга главных распорядителей средств областного бюджета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25 апреля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1.7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Направление </w:t>
            </w:r>
            <w:proofErr w:type="gramStart"/>
            <w:r w:rsidRPr="004C22A6">
              <w:t>результатов оценки качества финансового менеджмента главных распорядителей средств областного бюджета</w:t>
            </w:r>
            <w:proofErr w:type="gramEnd"/>
            <w:r w:rsidRPr="004C22A6">
              <w:t xml:space="preserve"> и ежегодного рейтинга главных распорядителей средств областного бюджета в Правительство Рязанской области и размещение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мая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1.8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proofErr w:type="gramStart"/>
            <w:r w:rsidRPr="004C22A6">
              <w:t xml:space="preserve">Внесение изменений в </w:t>
            </w:r>
            <w:hyperlink r:id="rId107" w:history="1">
              <w:r w:rsidRPr="004C22A6">
                <w:rPr>
                  <w:color w:val="0000FF"/>
                </w:rPr>
                <w:t>Постановление</w:t>
              </w:r>
            </w:hyperlink>
            <w:r w:rsidRPr="004C22A6">
              <w:t xml:space="preserve"> министерства финансов Рязанской области от 9 октября 2013 г. N 9 "Об утверждении Перечня и кодов целевых статей расходов областного бюджета и бюджета Территориального фонда обязательного медицинского страхования Рязанской области, а также Правил отнесения расходов областного бюджета и бюджета Территориального фонда обязательного медицинского страхования Рязанской области на соответствующие целевые статьи расходов классификации расходов бюджетов" в части</w:t>
            </w:r>
            <w:proofErr w:type="gramEnd"/>
            <w:r w:rsidRPr="004C22A6">
              <w:t xml:space="preserve"> изменения структуры целевых статей расходов областного бюджета в связи с совершенствованием организации бюджетного процесса (планирования и исполнения областного бюджета) и внедрением "программного" бюджета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августа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1.9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Разработка нормативных правовых актов Рязанской области, определяющих порядок разработки и корректировки бюджетного прогноза Рязанской области на долгосрочный период, а также осуществления мониторинга и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его реализацией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2016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1.10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Разработка и утверждение бюджетного прогноза Рязанской области на долгосрочный период до 2025 года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области, другие 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2017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проекта закона Рязанской области об исполнении областного бюджета и пояснительной записки к нему на официальном сайте министерства финансов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июня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</w:t>
            </w:r>
            <w:proofErr w:type="gramStart"/>
            <w:r w:rsidRPr="004C22A6">
              <w:t>анализа причин отклонений основных показателей прогноза социально-экономического развития Рязанской</w:t>
            </w:r>
            <w:proofErr w:type="gramEnd"/>
            <w:r w:rsidRPr="004C22A6">
              <w:t xml:space="preserve"> области (макроэкономических показателей) от фактически достигнутых результатов в отчетном году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экономического развития и торговли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25 мая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1.13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</w:t>
            </w:r>
            <w:proofErr w:type="gramStart"/>
            <w:r w:rsidRPr="004C22A6">
              <w:t>пояснений отклонений основных показателей прогноза социально-экономического развития Рязанской</w:t>
            </w:r>
            <w:proofErr w:type="gramEnd"/>
            <w:r w:rsidRPr="004C22A6">
              <w:t xml:space="preserve"> области (макроэкономических показателей) от фактически достигнутых результатов в отчетном году на официальном сайте министерства экономического развития и торговли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экономического развития и торговли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июня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Продолжение совершенствования формата и формирование информационно-справочного материала - брошюра "Бюджет для граждан"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бюджетным процессом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1.15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Создание портала "Открытый бюджет" на официальном сайте министерства финансов Рязанской области в информационно-телекоммуникационной сети "Интернет" в целях создания единой информационной среды и осуществления общественного контроля бюджетного процесса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января 2016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Разработка и реализация государственных программ Рязанской области в соответствии с </w:t>
            </w:r>
            <w:hyperlink r:id="rId108" w:history="1">
              <w:r w:rsidRPr="004C22A6">
                <w:rPr>
                  <w:color w:val="0000FF"/>
                </w:rPr>
                <w:t>Положением</w:t>
              </w:r>
            </w:hyperlink>
            <w:r w:rsidRPr="004C22A6">
              <w:t xml:space="preserve"> о государственных программах Рязанской области, утвержденным Постановлением Правительства Рязанской области от 10 июля 2013 г. N 189, и с учетом их </w:t>
            </w:r>
            <w:proofErr w:type="spellStart"/>
            <w:r w:rsidRPr="004C22A6">
              <w:t>взаимоувязки</w:t>
            </w:r>
            <w:proofErr w:type="spellEnd"/>
            <w:r w:rsidRPr="004C22A6">
              <w:t xml:space="preserve"> с целями и задачами Стратегии социально-экономического развития Рязанской области на период до 2025 года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сроки, установленные Положением о государственных программах Рязанской области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Планирование на очередной финансовый год и плановый период не менее 90% расходов от общего объема расходов главных распорядителей средств областного бюджета программно-целевым методом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 августа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анализа фактически достигнутых значений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в </w:t>
            </w:r>
            <w:r w:rsidRPr="004C22A6">
              <w:lastRenderedPageBreak/>
              <w:t>сравнении с плановыми значениями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10 февраля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2.4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сведений о плановых и фактических значениях целевых индикаторов государственных программ и ведомственных целевых программ Рязанской области, предусмотренных к финансированию законом Рязанской области об областном бюджете на очередной финансовый год и плановый период, на официальном сайте министерства экономического развития и торговли Рязанской области в информационно-телекоммуникационной сети "Интернет"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экономического развития и торговли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20 марта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3. Развитие новых форм оказания и финансового обеспечения государственных услуг и работ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proofErr w:type="gramStart"/>
            <w:r w:rsidRPr="004C22A6">
              <w:t xml:space="preserve">Приведение исполнительными органами государственной власти Рязанской области, осуществляющими функции и полномочия учредителя государственных бюджетных учреждений или автономных учреждений, созданных на базе имущества, находящегося в областной собственности, а также главными распорядителями средств областного бюджета, в ведении которых находятся казенные учреждения, ведомственных перечней государственных услуг и работ, оказываемых (выполняемых) </w:t>
            </w:r>
            <w:r w:rsidRPr="004C22A6">
              <w:lastRenderedPageBreak/>
              <w:t>находящимися в их ведении государственными учреждениями Рязанской области, в соответствии с базовыми (отраслевыми</w:t>
            </w:r>
            <w:proofErr w:type="gramEnd"/>
            <w:r w:rsidRPr="004C22A6">
              <w:t>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15 июня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Формирование государственного задания на оказание государственных услуг (выполнение работ) государственными учреждениями Рязанской области в соответствии с ведомственным перечнем государственных услуг и работ на очередной финансовый год и плановый период, начиная с государственных заданий на 2016 год и на плановый период 2017 и 2018 годов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ежегодно, не позднее 15 июля, начиная с 2015 года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ежегодного анализа отклонения потребности в предоставлении государственных услуг юридическим и физическим лицам (по каждой из государственных услуг из утвержденного перечня), в том числе в стоимостном выражении, в последнем отчетном году от фактически предоставленных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3.4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анализа потребности в предоставлении государственных услуг юридическим и физическим лицам от фактически предоставленных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3.5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Проведение ежегодной оценки соответствия фактически предоставленных в соответствии с государственными заданиями государственных услуг юридическим и физическим лицам за последний отчетный </w:t>
            </w:r>
            <w:proofErr w:type="gramStart"/>
            <w:r w:rsidRPr="004C22A6">
              <w:t>год</w:t>
            </w:r>
            <w:proofErr w:type="gramEnd"/>
            <w:r w:rsidRPr="004C22A6">
              <w:t xml:space="preserve"> установленным требованиям к качеству предоставляемых услуг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3.6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центральных исполнительных органов государственной власти Рязанской области в информационно-телекоммуникационной сети "Интернет" результатов мониторинга и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исполнением государственных заданий на предоставление государственных услуг юридическим и физическим лицам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центральные исполнительные органы государственной власти Рязанской области по курируемым направлениям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не позднее 1 июля 2015 года и далее ежегодно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3.7</w:t>
            </w:r>
          </w:p>
        </w:tc>
        <w:tc>
          <w:tcPr>
            <w:tcW w:w="3912" w:type="dxa"/>
          </w:tcPr>
          <w:p w:rsidR="00CA7340" w:rsidRPr="004C22A6" w:rsidRDefault="00886F9A">
            <w:pPr>
              <w:pStyle w:val="ConsPlusNormal"/>
            </w:pPr>
            <w:r w:rsidRPr="004C22A6">
              <w:t>Утратил силу</w:t>
            </w:r>
          </w:p>
          <w:p w:rsidR="00886F9A" w:rsidRPr="004C22A6" w:rsidRDefault="00886F9A" w:rsidP="00886F9A">
            <w:pPr>
              <w:pStyle w:val="ConsPlusNormal"/>
            </w:pPr>
            <w:r w:rsidRPr="004C22A6">
              <w:t xml:space="preserve">(в ред. </w:t>
            </w:r>
            <w:hyperlink r:id="rId109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</w:t>
            </w:r>
            <w:r w:rsidRPr="004C22A6">
              <w:lastRenderedPageBreak/>
              <w:t xml:space="preserve">Рязанской области от </w:t>
            </w:r>
            <w:proofErr w:type="spellStart"/>
            <w:proofErr w:type="gramStart"/>
            <w:r w:rsidR="0044240C" w:rsidRPr="004C22A6">
              <w:t>от</w:t>
            </w:r>
            <w:proofErr w:type="spellEnd"/>
            <w:proofErr w:type="gramEnd"/>
            <w:r w:rsidR="0044240C" w:rsidRPr="004C22A6">
              <w:t xml:space="preserve">  17.08.2016 </w:t>
            </w:r>
            <w:r w:rsidR="0044240C" w:rsidRPr="004C22A6">
              <w:br/>
            </w:r>
            <w:hyperlink r:id="rId110" w:history="1">
              <w:r w:rsidR="0044240C" w:rsidRPr="004C22A6">
                <w:rPr>
                  <w:color w:val="0000FF"/>
                </w:rPr>
                <w:t>N 186</w:t>
              </w:r>
            </w:hyperlink>
            <w:r w:rsidRPr="004C22A6">
              <w:t>)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4</w:t>
            </w:r>
          </w:p>
        </w:tc>
        <w:tc>
          <w:tcPr>
            <w:tcW w:w="8958" w:type="dxa"/>
            <w:gridSpan w:val="3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Задача 4. Эффективное управление государственным долгом Рязанской области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4.1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Мониторинг уровня долговой нагрузки областного бюджета и бюджетов муниципальных районов и городских округов Рязанской области в целях использования формализованных процедур и механизмов управления государственным (муниципальным) долгом Рязанской области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4.2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Мониторинг соблюдения ограничений на предельный объем государственного долга Рязанской области и расходов на его обслуживание, установленных Бюджетным </w:t>
            </w:r>
            <w:hyperlink r:id="rId111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  <w:tr w:rsidR="00CA7340" w:rsidRPr="004C22A6">
        <w:tc>
          <w:tcPr>
            <w:tcW w:w="62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4.3</w:t>
            </w:r>
          </w:p>
        </w:tc>
        <w:tc>
          <w:tcPr>
            <w:tcW w:w="3912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информации о величине и структуре долговых обязательствах Рязанской области и муниципальных образований Рязанской области на официальном сайте министерства финансов Рязанской области в информационно-телекоммуникационной сети "Интернет" в целях соблюдения принципа открытости и прозрачности управления государственным долгом</w:t>
            </w:r>
          </w:p>
        </w:tc>
        <w:tc>
          <w:tcPr>
            <w:tcW w:w="294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ежеквартально, не позднее 20 числа месяца, следующего за отчетным периодом</w:t>
            </w:r>
          </w:p>
        </w:tc>
      </w:tr>
    </w:tbl>
    <w:p w:rsidR="00CA7340" w:rsidRPr="004C22A6" w:rsidRDefault="00CA7340">
      <w:pPr>
        <w:sectPr w:rsidR="00CA7340" w:rsidRPr="004C22A6">
          <w:pgSz w:w="16838" w:h="11905"/>
          <w:pgMar w:top="1701" w:right="1134" w:bottom="850" w:left="1134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</w:t>
      </w:r>
    </w:p>
    <w:p w:rsidR="00CA7340" w:rsidRPr="004C22A6" w:rsidRDefault="00CA7340">
      <w:pPr>
        <w:pStyle w:val="ConsPlusNormal"/>
        <w:jc w:val="right"/>
      </w:pPr>
      <w:r w:rsidRPr="004C22A6">
        <w:t xml:space="preserve">условий для </w:t>
      </w:r>
      <w:proofErr w:type="gramStart"/>
      <w:r w:rsidRPr="004C22A6">
        <w:t>эффективного</w:t>
      </w:r>
      <w:proofErr w:type="gramEnd"/>
      <w:r w:rsidRPr="004C22A6">
        <w:t xml:space="preserve"> и ответственного</w:t>
      </w:r>
    </w:p>
    <w:p w:rsidR="00CA7340" w:rsidRPr="004C22A6" w:rsidRDefault="00CA7340">
      <w:pPr>
        <w:pStyle w:val="ConsPlusNormal"/>
        <w:jc w:val="right"/>
      </w:pPr>
      <w:r w:rsidRPr="004C22A6">
        <w:t>управления муниципальными финансами</w:t>
      </w:r>
    </w:p>
    <w:p w:rsidR="00CA7340" w:rsidRPr="004C22A6" w:rsidRDefault="00CA7340">
      <w:pPr>
        <w:pStyle w:val="ConsPlusNormal"/>
        <w:jc w:val="right"/>
      </w:pPr>
      <w:r w:rsidRPr="004C22A6">
        <w:t>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2" w:name="P529"/>
      <w:bookmarkEnd w:id="2"/>
      <w:r w:rsidRPr="004C22A6">
        <w:t>ПОДПРОГРАММА 1</w:t>
      </w:r>
    </w:p>
    <w:p w:rsidR="00CA7340" w:rsidRPr="004C22A6" w:rsidRDefault="00CA7340">
      <w:pPr>
        <w:pStyle w:val="ConsPlusTitle"/>
        <w:jc w:val="center"/>
      </w:pPr>
      <w:r w:rsidRPr="004C22A6">
        <w:t>"ПОВЫШЕНИЕ ЭФФЕКТИВНОСТИ БЮДЖЕТНЫХ РАСХОДОВ"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12" w:history="1">
        <w:r w:rsidRPr="004C22A6">
          <w:rPr>
            <w:color w:val="0000FF"/>
          </w:rPr>
          <w:t>N 42</w:t>
        </w:r>
      </w:hyperlink>
      <w:r w:rsidRPr="004C22A6">
        <w:t xml:space="preserve">, от 12.08.2015 </w:t>
      </w:r>
      <w:hyperlink r:id="rId113" w:history="1">
        <w:r w:rsidRPr="004C22A6">
          <w:rPr>
            <w:color w:val="0000FF"/>
          </w:rPr>
          <w:t>N 197</w:t>
        </w:r>
      </w:hyperlink>
      <w:r w:rsidRPr="004C22A6">
        <w:t xml:space="preserve">, от 29.12.2015 </w:t>
      </w:r>
      <w:hyperlink r:id="rId114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CA7340" w:rsidRPr="00735A2A" w:rsidRDefault="00CA7340">
      <w:pPr>
        <w:pStyle w:val="ConsPlusNormal"/>
        <w:jc w:val="center"/>
      </w:pPr>
      <w:r w:rsidRPr="004C22A6">
        <w:t xml:space="preserve">от 16.03.2016 </w:t>
      </w:r>
      <w:hyperlink r:id="rId115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16" w:history="1">
        <w:r w:rsidR="00667579" w:rsidRPr="004C22A6">
          <w:rPr>
            <w:color w:val="0000FF"/>
          </w:rPr>
          <w:t>N 160</w:t>
        </w:r>
      </w:hyperlink>
      <w:r w:rsidR="00BA2C5A" w:rsidRPr="004C22A6">
        <w:t xml:space="preserve">, </w:t>
      </w:r>
      <w:r w:rsidR="003275A8" w:rsidRPr="004C22A6">
        <w:t>от 28.12.2016 № 309</w:t>
      </w:r>
      <w:r w:rsidR="00161467" w:rsidRPr="00735A2A">
        <w:t xml:space="preserve">, от </w:t>
      </w:r>
      <w:r w:rsidR="00735A2A" w:rsidRPr="00735A2A">
        <w:t>14</w:t>
      </w:r>
      <w:r w:rsidR="00161467"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Pr="00735A2A">
        <w:t>)</w:t>
      </w:r>
    </w:p>
    <w:p w:rsidR="00CA7340" w:rsidRPr="00735A2A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задачи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повышение эффективности управления государственными финансами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обеспечение сбалансированности областного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</w:r>
      <w:proofErr w:type="spellStart"/>
      <w:r w:rsidRPr="004C22A6">
        <w:t>бюджетирования</w:t>
      </w:r>
      <w:proofErr w:type="spellEnd"/>
      <w:r w:rsidRPr="004C22A6">
        <w:t>, ориентированного на результат, и переход к "программному" бюджету;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развитие новых форм оказания и финансового обеспечения государственных услуг и работ;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эффективное управление государственным долгом Рязанской области.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17" w:history="1">
        <w:r w:rsidR="00161467" w:rsidRPr="00161467">
          <w:t>Постановлений</w:t>
        </w:r>
      </w:hyperlink>
      <w:r w:rsidRPr="004C22A6">
        <w:t xml:space="preserve"> Правительства Рязанской области</w:t>
      </w:r>
      <w:proofErr w:type="gramEnd"/>
    </w:p>
    <w:p w:rsidR="00CA7340" w:rsidRPr="00735A2A" w:rsidRDefault="00CA7340">
      <w:pPr>
        <w:pStyle w:val="ConsPlusNormal"/>
        <w:jc w:val="center"/>
      </w:pPr>
      <w:r w:rsidRPr="00735A2A">
        <w:t>от 04.03.2015 N 42</w:t>
      </w:r>
      <w:r w:rsidR="00E154E5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E154E5" w:rsidRPr="00735A2A">
        <w:t xml:space="preserve">.02.2017 № </w:t>
      </w:r>
      <w:r w:rsidR="00735A2A" w:rsidRPr="00735A2A">
        <w:t>26</w:t>
      </w:r>
      <w:r w:rsidR="00AD7AA5">
        <w:t>, от 06.07.2017 № 153</w:t>
      </w:r>
      <w:r w:rsidRPr="00735A2A">
        <w:t>)</w:t>
      </w:r>
    </w:p>
    <w:p w:rsidR="00CA7340" w:rsidRPr="00735A2A" w:rsidRDefault="00CA7340">
      <w:pPr>
        <w:pStyle w:val="ConsPlusNormal"/>
        <w:jc w:val="both"/>
      </w:pP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E154E5" w:rsidRPr="00735A2A">
        <w:rPr>
          <w:rFonts w:ascii="Times New Roman" w:hAnsi="Times New Roman"/>
          <w:szCs w:val="22"/>
          <w:shd w:val="clear" w:color="auto" w:fill="FBD4B4" w:themeFill="accent6" w:themeFillTint="66"/>
        </w:rPr>
        <w:t>9</w:t>
      </w:r>
      <w:r w:rsidR="007F19A9">
        <w:rPr>
          <w:rFonts w:ascii="Times New Roman" w:hAnsi="Times New Roman"/>
          <w:szCs w:val="22"/>
          <w:shd w:val="clear" w:color="auto" w:fill="FBD4B4" w:themeFill="accent6" w:themeFillTint="66"/>
        </w:rPr>
        <w:t>454002,12326</w:t>
      </w:r>
      <w:r w:rsidR="003273F3" w:rsidRPr="00735A2A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735A2A">
        <w:t>тыс. рублей, в том числе по годам:</w:t>
      </w:r>
    </w:p>
    <w:p w:rsidR="00C24635" w:rsidRPr="00735A2A" w:rsidRDefault="00CA7340" w:rsidP="00C24635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18" w:history="1">
        <w:r w:rsidRPr="00735A2A">
          <w:t>N 197</w:t>
        </w:r>
      </w:hyperlink>
      <w:r w:rsidRPr="00735A2A">
        <w:t xml:space="preserve">, от 29.12.2015 </w:t>
      </w:r>
      <w:hyperlink r:id="rId119" w:history="1">
        <w:r w:rsidRPr="00735A2A">
          <w:t>N 339</w:t>
        </w:r>
      </w:hyperlink>
      <w:r w:rsidRPr="00735A2A">
        <w:t xml:space="preserve">, от 16.03.2016 </w:t>
      </w:r>
      <w:hyperlink r:id="rId120" w:history="1">
        <w:r w:rsidRPr="00735A2A">
          <w:t>N 46</w:t>
        </w:r>
      </w:hyperlink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21" w:history="1">
        <w:r w:rsidR="00667579" w:rsidRPr="00735A2A">
          <w:t>N 160</w:t>
        </w:r>
      </w:hyperlink>
      <w:r w:rsidR="003273F3" w:rsidRPr="00735A2A">
        <w:t xml:space="preserve">, </w:t>
      </w:r>
      <w:proofErr w:type="gramStart"/>
      <w:r w:rsidR="00C24635" w:rsidRPr="00735A2A">
        <w:t>от</w:t>
      </w:r>
      <w:proofErr w:type="gramEnd"/>
      <w:r w:rsidR="00C24635" w:rsidRPr="00735A2A">
        <w:t xml:space="preserve"> 16.11.2016 № 257</w:t>
      </w:r>
      <w:r w:rsidR="00BA2C5A" w:rsidRPr="00735A2A">
        <w:t xml:space="preserve">, </w:t>
      </w:r>
      <w:r w:rsidR="003275A8" w:rsidRPr="00735A2A">
        <w:t>от 28.12.2016 № 309</w:t>
      </w:r>
      <w:r w:rsidR="00E154E5" w:rsidRPr="00735A2A">
        <w:t>,</w:t>
      </w:r>
      <w:r w:rsidR="00161467" w:rsidRPr="00735A2A">
        <w:t xml:space="preserve"> от</w:t>
      </w:r>
      <w:r w:rsidR="00E154E5" w:rsidRPr="00735A2A">
        <w:t xml:space="preserve"> </w:t>
      </w:r>
      <w:r w:rsidR="00735A2A" w:rsidRPr="00735A2A">
        <w:t>14</w:t>
      </w:r>
      <w:r w:rsidR="00E154E5" w:rsidRPr="00735A2A">
        <w:t xml:space="preserve">.02.2017 </w:t>
      </w:r>
      <w:r w:rsidR="00735A2A" w:rsidRPr="00735A2A">
        <w:br/>
      </w:r>
      <w:r w:rsidR="00E154E5" w:rsidRPr="00735A2A">
        <w:t xml:space="preserve">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="00C24635"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- 1575549,2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22" w:history="1">
        <w:r w:rsidRPr="00735A2A">
          <w:t>N 197</w:t>
        </w:r>
      </w:hyperlink>
      <w:r w:rsidRPr="00735A2A">
        <w:t xml:space="preserve">, от 29.12.2015 </w:t>
      </w:r>
      <w:hyperlink r:id="rId123" w:history="1">
        <w:r w:rsidRPr="00735A2A">
          <w:t>N 339</w:t>
        </w:r>
      </w:hyperlink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BA2C5A" w:rsidRPr="00735A2A">
        <w:t>–</w:t>
      </w:r>
      <w:r w:rsidRPr="00735A2A">
        <w:t xml:space="preserve"> </w:t>
      </w:r>
      <w:r w:rsidR="003273F3" w:rsidRPr="00735A2A">
        <w:rPr>
          <w:rFonts w:ascii="Times New Roman" w:hAnsi="Times New Roman"/>
          <w:szCs w:val="22"/>
          <w:shd w:val="clear" w:color="auto" w:fill="FBD4B4" w:themeFill="accent6" w:themeFillTint="66"/>
        </w:rPr>
        <w:t>1</w:t>
      </w:r>
      <w:r w:rsidR="00BA2C5A" w:rsidRPr="00735A2A">
        <w:rPr>
          <w:rFonts w:ascii="Times New Roman" w:hAnsi="Times New Roman"/>
          <w:szCs w:val="22"/>
          <w:shd w:val="clear" w:color="auto" w:fill="FBD4B4" w:themeFill="accent6" w:themeFillTint="66"/>
        </w:rPr>
        <w:t>299668,3</w:t>
      </w:r>
      <w:r w:rsidR="003273F3" w:rsidRPr="00735A2A">
        <w:rPr>
          <w:rFonts w:ascii="Times New Roman" w:hAnsi="Times New Roman"/>
          <w:szCs w:val="22"/>
          <w:shd w:val="clear" w:color="auto" w:fill="FFFF00"/>
        </w:rPr>
        <w:t xml:space="preserve"> </w:t>
      </w:r>
      <w:r w:rsidRPr="00735A2A">
        <w:t>тыс. рублей;</w:t>
      </w:r>
    </w:p>
    <w:p w:rsidR="00C24635" w:rsidRPr="00735A2A" w:rsidRDefault="00CA7340" w:rsidP="00C24635">
      <w:pPr>
        <w:pStyle w:val="ConsPlusNormal"/>
        <w:jc w:val="both"/>
      </w:pPr>
      <w:r w:rsidRPr="00735A2A">
        <w:t xml:space="preserve">(в ред. Постановлений Правительства Рязанской области от 12.08.2015 </w:t>
      </w:r>
      <w:hyperlink r:id="rId124" w:history="1">
        <w:r w:rsidRPr="00735A2A">
          <w:t>N 197</w:t>
        </w:r>
      </w:hyperlink>
      <w:r w:rsidRPr="00735A2A">
        <w:t xml:space="preserve">, от 16.03.2016 </w:t>
      </w:r>
      <w:hyperlink r:id="rId125" w:history="1">
        <w:r w:rsidRPr="00735A2A">
          <w:t>N 46</w:t>
        </w:r>
      </w:hyperlink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26" w:history="1">
        <w:r w:rsidR="00667579" w:rsidRPr="00735A2A">
          <w:t>N 160</w:t>
        </w:r>
      </w:hyperlink>
      <w:r w:rsidR="00C24635" w:rsidRPr="00735A2A">
        <w:t>, от 16.11.2016 № 257</w:t>
      </w:r>
      <w:r w:rsidR="00BA2C5A" w:rsidRPr="00735A2A">
        <w:t xml:space="preserve">, </w:t>
      </w:r>
      <w:proofErr w:type="gramStart"/>
      <w:r w:rsidR="003275A8" w:rsidRPr="00735A2A">
        <w:t>от</w:t>
      </w:r>
      <w:proofErr w:type="gramEnd"/>
      <w:r w:rsidR="003275A8" w:rsidRPr="00735A2A">
        <w:t xml:space="preserve"> 28.12.2016 № 309</w:t>
      </w:r>
      <w:r w:rsidR="00C24635"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2017 год </w:t>
      </w:r>
      <w:r w:rsidR="00E543BD" w:rsidRPr="00735A2A">
        <w:t>–</w:t>
      </w:r>
      <w:r w:rsidRPr="00735A2A">
        <w:t xml:space="preserve"> 1</w:t>
      </w:r>
      <w:r w:rsidR="007F19A9">
        <w:t>308471,90922</w:t>
      </w:r>
      <w:r w:rsidRPr="00735A2A">
        <w:t xml:space="preserve">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r w:rsidR="00161467" w:rsidRPr="00735A2A">
        <w:t xml:space="preserve">Постановлений </w:t>
      </w:r>
      <w:r w:rsidRPr="00735A2A">
        <w:t>Правительства Рязанской области от 16.03.2016 N 46</w:t>
      </w:r>
      <w:r w:rsidR="00E154E5" w:rsidRPr="00735A2A">
        <w:t>,</w:t>
      </w:r>
      <w:r w:rsidR="00161467" w:rsidRPr="00735A2A">
        <w:t xml:space="preserve"> от </w:t>
      </w:r>
      <w:r w:rsidR="00E154E5" w:rsidRPr="00735A2A">
        <w:t xml:space="preserve"> </w:t>
      </w:r>
      <w:r w:rsidR="00735A2A" w:rsidRPr="00735A2A">
        <w:t>14</w:t>
      </w:r>
      <w:r w:rsidR="00E154E5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7F19A9">
        <w:t>,</w:t>
      </w:r>
      <w:r w:rsidR="007F19A9" w:rsidRPr="007F19A9">
        <w:t xml:space="preserve"> </w:t>
      </w:r>
      <w:r w:rsidR="00AD7AA5">
        <w:t>от 06</w:t>
      </w:r>
      <w:r w:rsidR="007F19A9">
        <w:t>.07.2017 № 153</w:t>
      </w:r>
      <w:r w:rsidRPr="00735A2A">
        <w:t>)</w:t>
      </w:r>
    </w:p>
    <w:p w:rsidR="00CA7340" w:rsidRPr="00735A2A" w:rsidRDefault="0003342C">
      <w:pPr>
        <w:pStyle w:val="ConsPlusNormal"/>
        <w:ind w:firstLine="540"/>
        <w:jc w:val="both"/>
      </w:pPr>
      <w:r>
        <w:t>2018 год – 1435822,50418</w:t>
      </w:r>
      <w:r w:rsidR="00CA7340" w:rsidRPr="00735A2A">
        <w:t xml:space="preserve"> тыс. рублей;</w:t>
      </w:r>
    </w:p>
    <w:p w:rsidR="00E154E5" w:rsidRPr="00735A2A" w:rsidRDefault="00E154E5" w:rsidP="00E154E5">
      <w:pPr>
        <w:pStyle w:val="ConsPlusNormal"/>
        <w:jc w:val="both"/>
      </w:pPr>
      <w:r w:rsidRPr="00735A2A">
        <w:t xml:space="preserve">(в ред. </w:t>
      </w:r>
      <w:hyperlink r:id="rId127" w:history="1">
        <w:r w:rsidRPr="00735A2A">
          <w:t>Постановлени</w:t>
        </w:r>
        <w:r w:rsidR="0003342C">
          <w:t>й</w:t>
        </w:r>
      </w:hyperlink>
      <w:r w:rsidRPr="00735A2A">
        <w:t xml:space="preserve"> Правительства Рязанской области </w:t>
      </w:r>
      <w:r w:rsidR="00161467" w:rsidRPr="00735A2A">
        <w:t xml:space="preserve">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Pr="00735A2A" w:rsidRDefault="0003342C">
      <w:pPr>
        <w:pStyle w:val="ConsPlusNormal"/>
        <w:ind w:firstLine="540"/>
        <w:jc w:val="both"/>
      </w:pPr>
      <w:r>
        <w:t>2019 год – 2024477,20986</w:t>
      </w:r>
      <w:r w:rsidR="00CA7340" w:rsidRPr="00735A2A">
        <w:t xml:space="preserve"> тыс. рублей;</w:t>
      </w:r>
    </w:p>
    <w:p w:rsidR="00E543BD" w:rsidRPr="00735A2A" w:rsidRDefault="00E543BD" w:rsidP="00E543BD">
      <w:pPr>
        <w:pStyle w:val="ConsPlusNormal"/>
        <w:jc w:val="both"/>
      </w:pPr>
      <w:r w:rsidRPr="00735A2A">
        <w:t xml:space="preserve">(в ред. </w:t>
      </w:r>
      <w:hyperlink r:id="rId128" w:history="1">
        <w:r w:rsidRPr="00735A2A">
          <w:t>Постановлени</w:t>
        </w:r>
        <w:r w:rsidR="0003342C">
          <w:t>й</w:t>
        </w:r>
      </w:hyperlink>
      <w:r w:rsidRPr="00735A2A">
        <w:t xml:space="preserve"> Правительства Рязанской области 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03342C">
        <w:t>,</w:t>
      </w:r>
      <w:r w:rsidR="0003342C" w:rsidRPr="0003342C">
        <w:t xml:space="preserve"> </w:t>
      </w:r>
      <w:r w:rsidR="0003342C">
        <w:t>от 26.04</w:t>
      </w:r>
      <w:r w:rsidR="0003342C" w:rsidRPr="00735A2A">
        <w:t xml:space="preserve">.2017 № </w:t>
      </w:r>
      <w:r w:rsidR="0003342C">
        <w:t>81</w:t>
      </w:r>
      <w:r w:rsidRPr="00735A2A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lastRenderedPageBreak/>
        <w:t>2020 год - 1810268,0 тыс. рублей.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29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>,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экономического развития и торговли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подпрограммы.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ind w:firstLine="540"/>
        <w:jc w:val="both"/>
      </w:pPr>
      <w:hyperlink w:anchor="P593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N 1 к подпрограмме.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ind w:firstLine="540"/>
        <w:jc w:val="both"/>
      </w:pPr>
      <w:hyperlink w:anchor="P876" w:history="1">
        <w:r w:rsidR="00CA7340" w:rsidRPr="004C22A6">
          <w:rPr>
            <w:color w:val="0000FF"/>
          </w:rPr>
          <w:t>Целевые индикаторы</w:t>
        </w:r>
      </w:hyperlink>
      <w:r w:rsidR="00CA7340" w:rsidRPr="004C22A6">
        <w:t xml:space="preserve"> эффективности исполнения подпрограммы представлены в приложении N 2 к подпрограмме.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бюджетных расходов"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" w:name="P593"/>
      <w:bookmarkEnd w:id="3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30" w:history="1">
        <w:r w:rsidRPr="004C22A6">
          <w:rPr>
            <w:color w:val="0000FF"/>
          </w:rPr>
          <w:t>Постановлени</w:t>
        </w:r>
        <w:r w:rsidR="00667579" w:rsidRPr="004C22A6">
          <w:rPr>
            <w:color w:val="0000FF"/>
          </w:rPr>
          <w:t>й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r w:rsidRPr="004C22A6">
        <w:rPr>
          <w:color w:val="0000FF"/>
        </w:rPr>
        <w:t>N 46</w:t>
      </w:r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31" w:history="1">
        <w:r w:rsidR="00667579" w:rsidRPr="004C22A6">
          <w:rPr>
            <w:color w:val="0000FF"/>
          </w:rPr>
          <w:t>N 160</w:t>
        </w:r>
      </w:hyperlink>
      <w:r w:rsidR="003273F3" w:rsidRPr="004C22A6">
        <w:t xml:space="preserve">, </w:t>
      </w:r>
      <w:r w:rsidR="00C24635" w:rsidRPr="004C22A6">
        <w:t>от 16.11.2016 № 257</w:t>
      </w:r>
      <w:r w:rsidR="00233124" w:rsidRPr="004C22A6">
        <w:t>,</w:t>
      </w:r>
      <w:r w:rsidR="00233124" w:rsidRPr="004C22A6">
        <w:rPr>
          <w:color w:val="FF0000"/>
        </w:rPr>
        <w:t xml:space="preserve"> </w:t>
      </w:r>
      <w:r w:rsidR="003275A8" w:rsidRPr="004C22A6">
        <w:t>от 28.12.2016 № 309</w:t>
      </w:r>
      <w:r w:rsidR="00E543BD">
        <w:t>,</w:t>
      </w:r>
      <w:r w:rsidR="00161467">
        <w:t xml:space="preserve"> </w:t>
      </w:r>
      <w:r w:rsidR="00161467" w:rsidRPr="00735A2A">
        <w:t xml:space="preserve">от </w:t>
      </w:r>
      <w:r w:rsidR="00E543BD" w:rsidRPr="00735A2A">
        <w:t xml:space="preserve"> </w:t>
      </w:r>
      <w:r w:rsidR="00735A2A" w:rsidRPr="00735A2A">
        <w:t>14</w:t>
      </w:r>
      <w:r w:rsidR="00E543BD" w:rsidRPr="00735A2A">
        <w:t xml:space="preserve">.02.2017 № </w:t>
      </w:r>
      <w:r w:rsidR="00735A2A" w:rsidRPr="00735A2A">
        <w:t>26</w:t>
      </w:r>
      <w:r w:rsidR="0003342C">
        <w:t>, от 26.04</w:t>
      </w:r>
      <w:r w:rsidR="0003342C" w:rsidRPr="00735A2A">
        <w:t xml:space="preserve">.2017 № </w:t>
      </w:r>
      <w:r w:rsidR="0003342C">
        <w:t>81</w:t>
      </w:r>
      <w:r w:rsidR="00AD7AA5">
        <w:t>, от 06</w:t>
      </w:r>
      <w:r w:rsidR="007F19A9">
        <w:t>.07.2017 № 153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tbl>
      <w:tblPr>
        <w:tblW w:w="16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"/>
        <w:gridCol w:w="2451"/>
        <w:gridCol w:w="1134"/>
        <w:gridCol w:w="1134"/>
        <w:gridCol w:w="850"/>
        <w:gridCol w:w="1474"/>
        <w:gridCol w:w="1007"/>
        <w:gridCol w:w="993"/>
        <w:gridCol w:w="1365"/>
        <w:gridCol w:w="1276"/>
        <w:gridCol w:w="1276"/>
        <w:gridCol w:w="905"/>
        <w:gridCol w:w="2041"/>
      </w:tblGrid>
      <w:tr w:rsidR="00CA7340" w:rsidRPr="004C22A6" w:rsidTr="0003342C">
        <w:tc>
          <w:tcPr>
            <w:tcW w:w="51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245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11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11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8296" w:type="dxa"/>
            <w:gridSpan w:val="7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204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03342C">
        <w:tc>
          <w:tcPr>
            <w:tcW w:w="517" w:type="dxa"/>
            <w:vMerge/>
          </w:tcPr>
          <w:p w:rsidR="00CA7340" w:rsidRPr="004C22A6" w:rsidRDefault="00CA7340"/>
        </w:tc>
        <w:tc>
          <w:tcPr>
            <w:tcW w:w="2451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47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6822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2041" w:type="dxa"/>
            <w:vMerge/>
          </w:tcPr>
          <w:p w:rsidR="00CA7340" w:rsidRPr="004C22A6" w:rsidRDefault="00CA7340"/>
        </w:tc>
      </w:tr>
      <w:tr w:rsidR="00CA7340" w:rsidRPr="004C22A6" w:rsidTr="0003342C">
        <w:tc>
          <w:tcPr>
            <w:tcW w:w="517" w:type="dxa"/>
            <w:vMerge/>
          </w:tcPr>
          <w:p w:rsidR="00CA7340" w:rsidRPr="004C22A6" w:rsidRDefault="00CA7340"/>
        </w:tc>
        <w:tc>
          <w:tcPr>
            <w:tcW w:w="2451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1134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474" w:type="dxa"/>
            <w:vMerge/>
          </w:tcPr>
          <w:p w:rsidR="00CA7340" w:rsidRPr="004C22A6" w:rsidRDefault="00CA7340"/>
        </w:tc>
        <w:tc>
          <w:tcPr>
            <w:tcW w:w="10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993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36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90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2041" w:type="dxa"/>
            <w:vMerge/>
          </w:tcPr>
          <w:p w:rsidR="00CA7340" w:rsidRPr="004C22A6" w:rsidRDefault="00CA7340"/>
        </w:tc>
      </w:tr>
      <w:tr w:rsidR="00CA7340" w:rsidRPr="004C22A6" w:rsidTr="0003342C">
        <w:tc>
          <w:tcPr>
            <w:tcW w:w="51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4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1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1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47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10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993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36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27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90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204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233124" w:rsidRPr="004C22A6" w:rsidTr="0003342C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t>1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Задача 1. Обеспечение сбалансированности областного бюджета,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03342C">
              <w:rPr>
                <w:rFonts w:ascii="Calibri" w:hAnsi="Calibri" w:cs="Calibri"/>
              </w:rPr>
              <w:t>9676,22229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2411,4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3322,2</w:t>
            </w:r>
          </w:p>
        </w:tc>
        <w:tc>
          <w:tcPr>
            <w:tcW w:w="1365" w:type="dxa"/>
          </w:tcPr>
          <w:p w:rsidR="00233124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8225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03342C">
              <w:rPr>
                <w:rFonts w:ascii="Calibri" w:hAnsi="Calibri" w:cs="Calibri"/>
              </w:rPr>
              <w:t>337</w:t>
            </w:r>
          </w:p>
        </w:tc>
        <w:tc>
          <w:tcPr>
            <w:tcW w:w="1276" w:type="dxa"/>
          </w:tcPr>
          <w:p w:rsidR="00233124" w:rsidRPr="004C22A6" w:rsidRDefault="00E543BD" w:rsidP="00E543BD">
            <w:pPr>
              <w:ind w:right="-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11468,34229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</w:t>
            </w:r>
            <w:r w:rsidR="0003342C">
              <w:rPr>
                <w:rFonts w:ascii="Calibri" w:hAnsi="Calibri" w:cs="Calibri"/>
              </w:rPr>
              <w:t>696,28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 xml:space="preserve">уменьшение удельного веса недополученных доходов по региональным налогам в результате действия налоговых льгот, установленных </w:t>
            </w:r>
            <w:hyperlink r:id="rId132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</w:t>
            </w:r>
            <w:r w:rsidRPr="004C22A6">
              <w:lastRenderedPageBreak/>
              <w:t>доходах областного бюджета до уровня не более 4,8%;</w:t>
            </w:r>
          </w:p>
          <w:p w:rsidR="00233124" w:rsidRPr="004C22A6" w:rsidRDefault="00233124">
            <w:pPr>
              <w:pStyle w:val="ConsPlusNormal"/>
            </w:pPr>
            <w:r w:rsidRPr="004C22A6">
              <w:t>удержание соотношения фактически сложившегося уровня расходов на содержание органов государственной 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нормативом, в размере, не превышающем 100%;</w:t>
            </w:r>
          </w:p>
          <w:p w:rsidR="00233124" w:rsidRPr="004C22A6" w:rsidRDefault="00233124">
            <w:pPr>
              <w:pStyle w:val="ConsPlusNormal"/>
            </w:pPr>
            <w:r w:rsidRPr="004C22A6">
              <w:t xml:space="preserve">снижение дефицита областного бюджета до уровня не более 4,3% общего годового </w:t>
            </w:r>
            <w:r w:rsidRPr="004C22A6">
              <w:lastRenderedPageBreak/>
              <w:t xml:space="preserve">объема доходов областного бюджета без учета объема безвозмездных поступлений и иных ограничений, установленных Бюджетным </w:t>
            </w:r>
            <w:hyperlink r:id="rId133" w:history="1">
              <w:r w:rsidRPr="004C22A6">
                <w:rPr>
                  <w:color w:val="0000FF"/>
                </w:rPr>
                <w:t>кодексом</w:t>
              </w:r>
            </w:hyperlink>
            <w:r w:rsidRPr="004C22A6">
              <w:t xml:space="preserve"> Российской Федерации;</w:t>
            </w:r>
          </w:p>
          <w:p w:rsidR="00233124" w:rsidRPr="004C22A6" w:rsidRDefault="00233124">
            <w:pPr>
              <w:pStyle w:val="ConsPlusNormal"/>
            </w:pPr>
            <w:r w:rsidRPr="004C22A6">
              <w:t>отсутствие просроченной кредиторской задолженности областного бюджета в расходах областного бюджета</w:t>
            </w:r>
          </w:p>
        </w:tc>
      </w:tr>
      <w:tr w:rsidR="0003342C" w:rsidRPr="004C22A6" w:rsidTr="0003342C">
        <w:tc>
          <w:tcPr>
            <w:tcW w:w="517" w:type="dxa"/>
            <w:vMerge w:val="restart"/>
          </w:tcPr>
          <w:p w:rsidR="0003342C" w:rsidRPr="004C22A6" w:rsidRDefault="0003342C">
            <w:pPr>
              <w:pStyle w:val="ConsPlusNormal"/>
            </w:pPr>
            <w:r w:rsidRPr="004C22A6">
              <w:t>1.1</w:t>
            </w:r>
          </w:p>
        </w:tc>
        <w:tc>
          <w:tcPr>
            <w:tcW w:w="2451" w:type="dxa"/>
          </w:tcPr>
          <w:p w:rsidR="0003342C" w:rsidRPr="004C22A6" w:rsidRDefault="0003342C">
            <w:pPr>
              <w:pStyle w:val="ConsPlusNormal"/>
            </w:pPr>
            <w:r w:rsidRPr="004C22A6">
              <w:t>Развитие единой информационной системы управления средствами областного бюджета:</w:t>
            </w: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03342C" w:rsidRPr="004C22A6" w:rsidRDefault="0003342C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03342C" w:rsidRPr="004C22A6" w:rsidRDefault="0003342C" w:rsidP="0009553E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39676,22229</w:t>
            </w:r>
          </w:p>
        </w:tc>
        <w:tc>
          <w:tcPr>
            <w:tcW w:w="1007" w:type="dxa"/>
            <w:shd w:val="clear" w:color="auto" w:fill="auto"/>
          </w:tcPr>
          <w:p w:rsidR="0003342C" w:rsidRPr="004C22A6" w:rsidRDefault="0003342C" w:rsidP="0009553E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2411,4</w:t>
            </w:r>
          </w:p>
        </w:tc>
        <w:tc>
          <w:tcPr>
            <w:tcW w:w="993" w:type="dxa"/>
            <w:shd w:val="clear" w:color="auto" w:fill="auto"/>
          </w:tcPr>
          <w:p w:rsidR="0003342C" w:rsidRPr="004C22A6" w:rsidRDefault="0003342C" w:rsidP="0009553E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3322,2</w:t>
            </w:r>
          </w:p>
        </w:tc>
        <w:tc>
          <w:tcPr>
            <w:tcW w:w="1365" w:type="dxa"/>
          </w:tcPr>
          <w:p w:rsidR="0003342C" w:rsidRPr="004C22A6" w:rsidRDefault="0003342C" w:rsidP="000955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8225</w:t>
            </w:r>
          </w:p>
        </w:tc>
        <w:tc>
          <w:tcPr>
            <w:tcW w:w="1276" w:type="dxa"/>
          </w:tcPr>
          <w:p w:rsidR="0003342C" w:rsidRPr="004C22A6" w:rsidRDefault="0003342C" w:rsidP="0009553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6337</w:t>
            </w:r>
          </w:p>
        </w:tc>
        <w:tc>
          <w:tcPr>
            <w:tcW w:w="1276" w:type="dxa"/>
          </w:tcPr>
          <w:p w:rsidR="0003342C" w:rsidRPr="004C22A6" w:rsidRDefault="0003342C" w:rsidP="0009553E">
            <w:pPr>
              <w:ind w:right="-62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11468,34229</w:t>
            </w:r>
          </w:p>
        </w:tc>
        <w:tc>
          <w:tcPr>
            <w:tcW w:w="905" w:type="dxa"/>
          </w:tcPr>
          <w:p w:rsidR="0003342C" w:rsidRPr="004C22A6" w:rsidRDefault="0003342C" w:rsidP="0009553E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</w:t>
            </w:r>
            <w:r>
              <w:rPr>
                <w:rFonts w:ascii="Calibri" w:hAnsi="Calibri" w:cs="Calibri"/>
              </w:rPr>
              <w:t>696,28</w:t>
            </w:r>
          </w:p>
        </w:tc>
        <w:tc>
          <w:tcPr>
            <w:tcW w:w="2041" w:type="dxa"/>
            <w:vMerge/>
          </w:tcPr>
          <w:p w:rsidR="0003342C" w:rsidRPr="004C22A6" w:rsidRDefault="0003342C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сопровождение программного продукта в министерстве финансов Рязанской </w:t>
            </w:r>
            <w:r w:rsidRPr="004C22A6">
              <w:lastRenderedPageBreak/>
              <w:t>области подсистемы "Исполнение областного бюджета" для расширения функциональных возможностей по исполнению областного бюджета по доходам, расходам и источникам внутреннего финансирования дефицита областного бюджета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233124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15355,6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195,3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2450,3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2750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3000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3300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3660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приобретение, внедрение, сопровождение программного продукта в министерстве финансов Рязанской области подсистемы "Свод и формирование отчетности" для расширения функциональных возможностей по формированию и своду ежемесячной, ежеквартальной и годовой отчетности по исполнению областного и консолидированного бюджета Рязанской области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6259,4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1500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77</w:t>
            </w:r>
          </w:p>
        </w:tc>
        <w:tc>
          <w:tcPr>
            <w:tcW w:w="1365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1344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1478,4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660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приобретение, внедрение, сопровождение программного продукта для создания Единого портала государственной и муниципальной бюджетной системы Рязанской области в информационно-телекоммуникационной сети "Интернет"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5620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365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730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"Планирование расходов" (автоматизация процесса формирования расходной части областного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233124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5496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716,1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794,9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875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960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1050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1100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- приобретение, внедрение, сопровождение программного продукта в министерстве финансов Рязанской области подсистемы </w:t>
            </w:r>
            <w:r w:rsidRPr="004C22A6">
              <w:lastRenderedPageBreak/>
              <w:t>"МБО" для расширения функциональных возможностей по регулированию межбюджетных отношений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2512,94229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365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2149,94229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363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приобретение, внедрение, сопровождение программного продукта в министерстве финансов Рязанской области подсистемы "Планирование доходов" (автоматизация процесса формирования доходной части областного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E543BD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3450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-</w:t>
            </w:r>
          </w:p>
        </w:tc>
        <w:tc>
          <w:tcPr>
            <w:tcW w:w="1365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950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03342C" w:rsidRPr="004C22A6" w:rsidTr="0003342C">
        <w:tc>
          <w:tcPr>
            <w:tcW w:w="517" w:type="dxa"/>
          </w:tcPr>
          <w:p w:rsidR="0003342C" w:rsidRPr="004C22A6" w:rsidRDefault="0003342C"/>
        </w:tc>
        <w:tc>
          <w:tcPr>
            <w:tcW w:w="2451" w:type="dxa"/>
          </w:tcPr>
          <w:p w:rsidR="0003342C" w:rsidRPr="0003342C" w:rsidRDefault="0003342C">
            <w:pPr>
              <w:pStyle w:val="ConsPlusNormal"/>
              <w:rPr>
                <w:rFonts w:asciiTheme="minorHAnsi" w:hAnsiTheme="minorHAnsi" w:cstheme="minorHAnsi"/>
                <w:szCs w:val="22"/>
              </w:rPr>
            </w:pPr>
            <w:r w:rsidRPr="0003342C">
              <w:rPr>
                <w:rFonts w:asciiTheme="minorHAnsi" w:hAnsiTheme="minorHAnsi" w:cstheme="minorHAnsi"/>
                <w:szCs w:val="22"/>
              </w:rPr>
              <w:t xml:space="preserve">- приобретение, внедрение, сопровождение программного продукта в министерстве финансов Рязанской области подсистемы "Перечень и реестры источников доходов бюджетов" (автоматизация процессов </w:t>
            </w:r>
            <w:r w:rsidRPr="0003342C">
              <w:rPr>
                <w:rFonts w:asciiTheme="minorHAnsi" w:hAnsiTheme="minorHAnsi" w:cstheme="minorHAnsi"/>
                <w:szCs w:val="22"/>
              </w:rPr>
              <w:lastRenderedPageBreak/>
              <w:t>формирования и ведения в электронной форме реестров источников доходов областного бюджета,  Территориального фонда обязательного медицинского страхования Рязанской области, доходов местных бюджетов Рязанской области)</w:t>
            </w: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1134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850" w:type="dxa"/>
          </w:tcPr>
          <w:p w:rsidR="0003342C" w:rsidRPr="004C22A6" w:rsidRDefault="0003342C">
            <w:pPr>
              <w:pStyle w:val="ConsPlusNormal"/>
            </w:pPr>
          </w:p>
        </w:tc>
        <w:tc>
          <w:tcPr>
            <w:tcW w:w="1474" w:type="dxa"/>
          </w:tcPr>
          <w:p w:rsidR="0003342C" w:rsidRDefault="0003342C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982,28</w:t>
            </w:r>
          </w:p>
        </w:tc>
        <w:tc>
          <w:tcPr>
            <w:tcW w:w="1007" w:type="dxa"/>
          </w:tcPr>
          <w:p w:rsidR="0003342C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3" w:type="dxa"/>
          </w:tcPr>
          <w:p w:rsidR="0003342C" w:rsidRPr="004C22A6" w:rsidRDefault="0003342C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5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1276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</w:t>
            </w:r>
          </w:p>
        </w:tc>
        <w:tc>
          <w:tcPr>
            <w:tcW w:w="1276" w:type="dxa"/>
          </w:tcPr>
          <w:p w:rsidR="0003342C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216</w:t>
            </w:r>
          </w:p>
        </w:tc>
        <w:tc>
          <w:tcPr>
            <w:tcW w:w="905" w:type="dxa"/>
          </w:tcPr>
          <w:p w:rsidR="0003342C" w:rsidRPr="004C22A6" w:rsidRDefault="0003342C" w:rsidP="00E354C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233,28</w:t>
            </w:r>
          </w:p>
        </w:tc>
        <w:tc>
          <w:tcPr>
            <w:tcW w:w="2041" w:type="dxa"/>
          </w:tcPr>
          <w:p w:rsidR="0003342C" w:rsidRPr="004C22A6" w:rsidRDefault="0003342C"/>
        </w:tc>
      </w:tr>
      <w:tr w:rsidR="00233124" w:rsidRPr="004C22A6" w:rsidTr="0003342C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lastRenderedPageBreak/>
              <w:t>2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Задача 2. Развитие программно-целевого метода организации деятельности исполнительных органов государственной власти Рязанской области, формирование системы </w:t>
            </w:r>
            <w:proofErr w:type="spellStart"/>
            <w:r w:rsidRPr="004C22A6">
              <w:t>бюджетирования</w:t>
            </w:r>
            <w:proofErr w:type="spellEnd"/>
            <w:r w:rsidRPr="004C22A6">
              <w:t>, ориентированного на результат, и переход к "программному" бюджету,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6279,2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625,9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693,3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1190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1420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1510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>доведение удельного веса расходов областного бюджета, формируемых в рамках программно-целевого метода бюджетного планирования, до уровня не менее 90% общего объема расходов областного бюджета</w:t>
            </w:r>
          </w:p>
        </w:tc>
      </w:tr>
      <w:tr w:rsidR="00233124" w:rsidRPr="004C22A6" w:rsidTr="0003342C">
        <w:tc>
          <w:tcPr>
            <w:tcW w:w="517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>2.1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 xml:space="preserve">Создание единой информационной системы управленческого учета в части расходов и показателей </w:t>
            </w:r>
            <w:r w:rsidRPr="004C22A6">
              <w:lastRenderedPageBreak/>
              <w:t>реализации государственных программ и ведомственных целевых программ Рязанской области в рамках "программного" бюджета: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6279,2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625,9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693,3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1190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1420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1510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"Целевые программы" (автоматизация процесса учета государственных программ и ведомственных целевых программ Рязанской области при планировании бюджета)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233124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2421,1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311,3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344,8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380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420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460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505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сопровождение программного продукта в министерстве финансов Рязанской области подсистемы "Программно-целевой метод планирования бюджета"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</w:tcPr>
          <w:p w:rsidR="00233124" w:rsidRPr="004C22A6" w:rsidRDefault="00233124" w:rsidP="00E354C2">
            <w:pPr>
              <w:spacing w:line="250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2428,1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314,6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spacing w:line="250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348,5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380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420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460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spacing w:line="250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505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  <w:vMerge/>
          </w:tcPr>
          <w:p w:rsidR="00233124" w:rsidRPr="004C22A6" w:rsidRDefault="00233124"/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- организация и проведение семинаров, конференций и других мероприятий, в том числе выездных, для государственных гражданских служащих и муниципальных служащих по актуальным вопросам формирования и исполнения бюджета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1430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E543BD" w:rsidP="00E354C2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65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905" w:type="dxa"/>
          </w:tcPr>
          <w:p w:rsidR="00233124" w:rsidRPr="004C22A6" w:rsidRDefault="00E543BD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2041" w:type="dxa"/>
            <w:vMerge/>
          </w:tcPr>
          <w:p w:rsidR="00233124" w:rsidRPr="004C22A6" w:rsidRDefault="00233124"/>
        </w:tc>
      </w:tr>
      <w:tr w:rsidR="00233124" w:rsidRPr="004C22A6" w:rsidTr="0003342C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t>3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Задача 3. Развитие новых форм оказания и финансового обеспечения государственных услуг и работ,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</w:tcPr>
          <w:p w:rsidR="00233124" w:rsidRPr="004C22A6" w:rsidRDefault="00233124" w:rsidP="00E354C2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4975,8</w:t>
            </w:r>
          </w:p>
        </w:tc>
        <w:tc>
          <w:tcPr>
            <w:tcW w:w="1007" w:type="dxa"/>
          </w:tcPr>
          <w:p w:rsidR="00233124" w:rsidRPr="004C22A6" w:rsidRDefault="00233124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638</w:t>
            </w:r>
          </w:p>
        </w:tc>
        <w:tc>
          <w:tcPr>
            <w:tcW w:w="993" w:type="dxa"/>
          </w:tcPr>
          <w:p w:rsidR="00233124" w:rsidRPr="004C22A6" w:rsidRDefault="00233124" w:rsidP="00E354C2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707,8</w:t>
            </w:r>
          </w:p>
        </w:tc>
        <w:tc>
          <w:tcPr>
            <w:tcW w:w="1365" w:type="dxa"/>
          </w:tcPr>
          <w:p w:rsidR="00233124" w:rsidRPr="004C22A6" w:rsidRDefault="00233124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780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860</w:t>
            </w:r>
          </w:p>
        </w:tc>
        <w:tc>
          <w:tcPr>
            <w:tcW w:w="1276" w:type="dxa"/>
          </w:tcPr>
          <w:p w:rsidR="00233124" w:rsidRPr="004C22A6" w:rsidRDefault="00233124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950</w:t>
            </w:r>
          </w:p>
        </w:tc>
        <w:tc>
          <w:tcPr>
            <w:tcW w:w="905" w:type="dxa"/>
          </w:tcPr>
          <w:p w:rsidR="00233124" w:rsidRPr="004C22A6" w:rsidRDefault="00233124" w:rsidP="00E354C2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1040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 xml:space="preserve">обеспечение 100% доли центральных исполнительных органов государственной власти 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</w:t>
            </w:r>
          </w:p>
        </w:tc>
      </w:tr>
      <w:tr w:rsidR="00E543BD" w:rsidRPr="004C22A6" w:rsidTr="0003342C">
        <w:tc>
          <w:tcPr>
            <w:tcW w:w="517" w:type="dxa"/>
          </w:tcPr>
          <w:p w:rsidR="00E543BD" w:rsidRPr="004C22A6" w:rsidRDefault="00E543BD">
            <w:pPr>
              <w:pStyle w:val="ConsPlusNormal"/>
            </w:pPr>
            <w:r w:rsidRPr="004C22A6">
              <w:t>3.1</w:t>
            </w:r>
          </w:p>
        </w:tc>
        <w:tc>
          <w:tcPr>
            <w:tcW w:w="2451" w:type="dxa"/>
          </w:tcPr>
          <w:p w:rsidR="00E543BD" w:rsidRPr="004C22A6" w:rsidRDefault="00E543BD">
            <w:pPr>
              <w:pStyle w:val="ConsPlusNormal"/>
            </w:pPr>
            <w:r w:rsidRPr="004C22A6">
              <w:t>Сопровождение программного продукта в министерстве финансов Рязанской области информационной подсистемы "Государственные задания" (автоматизация процесса учета государственных заданий)</w:t>
            </w:r>
          </w:p>
        </w:tc>
        <w:tc>
          <w:tcPr>
            <w:tcW w:w="1134" w:type="dxa"/>
          </w:tcPr>
          <w:p w:rsidR="00E543BD" w:rsidRPr="004C22A6" w:rsidRDefault="00E543BD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E543BD" w:rsidRPr="004C22A6" w:rsidRDefault="00E543BD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E543BD" w:rsidRPr="004C22A6" w:rsidRDefault="00E543BD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</w:tcPr>
          <w:p w:rsidR="00E543BD" w:rsidRPr="004C22A6" w:rsidRDefault="00E543BD" w:rsidP="00E864E3">
            <w:pPr>
              <w:spacing w:line="228" w:lineRule="auto"/>
              <w:ind w:left="-61" w:right="-12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4975,8</w:t>
            </w:r>
          </w:p>
        </w:tc>
        <w:tc>
          <w:tcPr>
            <w:tcW w:w="1007" w:type="dxa"/>
          </w:tcPr>
          <w:p w:rsidR="00E543BD" w:rsidRPr="004C22A6" w:rsidRDefault="00E543BD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638</w:t>
            </w:r>
          </w:p>
        </w:tc>
        <w:tc>
          <w:tcPr>
            <w:tcW w:w="993" w:type="dxa"/>
          </w:tcPr>
          <w:p w:rsidR="00E543BD" w:rsidRPr="004C22A6" w:rsidRDefault="00E543BD" w:rsidP="00E864E3">
            <w:pPr>
              <w:spacing w:line="228" w:lineRule="auto"/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707,8</w:t>
            </w:r>
          </w:p>
        </w:tc>
        <w:tc>
          <w:tcPr>
            <w:tcW w:w="1365" w:type="dxa"/>
          </w:tcPr>
          <w:p w:rsidR="00E543BD" w:rsidRPr="004C22A6" w:rsidRDefault="00E543BD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780</w:t>
            </w:r>
          </w:p>
        </w:tc>
        <w:tc>
          <w:tcPr>
            <w:tcW w:w="1276" w:type="dxa"/>
          </w:tcPr>
          <w:p w:rsidR="00E543BD" w:rsidRPr="004C22A6" w:rsidRDefault="00E543BD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860</w:t>
            </w:r>
          </w:p>
        </w:tc>
        <w:tc>
          <w:tcPr>
            <w:tcW w:w="1276" w:type="dxa"/>
          </w:tcPr>
          <w:p w:rsidR="00E543BD" w:rsidRPr="004C22A6" w:rsidRDefault="00E543BD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950</w:t>
            </w:r>
          </w:p>
        </w:tc>
        <w:tc>
          <w:tcPr>
            <w:tcW w:w="905" w:type="dxa"/>
          </w:tcPr>
          <w:p w:rsidR="00E543BD" w:rsidRPr="004C22A6" w:rsidRDefault="00E543BD" w:rsidP="00E864E3">
            <w:pPr>
              <w:spacing w:line="228" w:lineRule="auto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1040</w:t>
            </w:r>
          </w:p>
        </w:tc>
        <w:tc>
          <w:tcPr>
            <w:tcW w:w="2041" w:type="dxa"/>
            <w:vMerge/>
          </w:tcPr>
          <w:p w:rsidR="00E543BD" w:rsidRPr="004C22A6" w:rsidRDefault="00E543BD"/>
        </w:tc>
      </w:tr>
      <w:tr w:rsidR="00233124" w:rsidRPr="004C22A6" w:rsidTr="0003342C"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  <w:r w:rsidRPr="004C22A6">
              <w:lastRenderedPageBreak/>
              <w:t>4</w:t>
            </w: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Задача 4. Эффективное управление государственным долгом Рязанской области, в том числе: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233124" w:rsidRPr="004C22A6" w:rsidRDefault="007F19A9" w:rsidP="00E354C2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9403070,90097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E354C2">
            <w:pPr>
              <w:ind w:left="-108" w:right="-108"/>
              <w:jc w:val="center"/>
              <w:rPr>
                <w:rFonts w:ascii="Calibri" w:hAnsi="Calibri" w:cs="Calibri"/>
                <w:spacing w:val="-6"/>
              </w:rPr>
            </w:pPr>
            <w:r w:rsidRPr="004C22A6">
              <w:rPr>
                <w:rFonts w:ascii="Calibri" w:hAnsi="Calibri" w:cs="Calibri"/>
                <w:spacing w:val="-6"/>
              </w:rPr>
              <w:t>1571873,9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E354C2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1294945</w:t>
            </w:r>
          </w:p>
        </w:tc>
        <w:tc>
          <w:tcPr>
            <w:tcW w:w="1365" w:type="dxa"/>
          </w:tcPr>
          <w:p w:rsidR="00233124" w:rsidRPr="004C22A6" w:rsidRDefault="007F19A9" w:rsidP="0003342C">
            <w:pPr>
              <w:ind w:left="-108" w:right="-62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1298276,90922</w:t>
            </w:r>
          </w:p>
        </w:tc>
        <w:tc>
          <w:tcPr>
            <w:tcW w:w="1276" w:type="dxa"/>
          </w:tcPr>
          <w:p w:rsidR="00233124" w:rsidRPr="004C22A6" w:rsidRDefault="00E543BD" w:rsidP="00E354C2">
            <w:pPr>
              <w:ind w:left="-108" w:right="-108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1427</w:t>
            </w:r>
            <w:r w:rsidR="0003342C">
              <w:rPr>
                <w:rFonts w:ascii="Calibri" w:hAnsi="Calibri" w:cs="Calibri"/>
                <w:spacing w:val="-8"/>
              </w:rPr>
              <w:t>785,50418</w:t>
            </w:r>
          </w:p>
        </w:tc>
        <w:tc>
          <w:tcPr>
            <w:tcW w:w="1276" w:type="dxa"/>
          </w:tcPr>
          <w:p w:rsidR="00233124" w:rsidRPr="004C22A6" w:rsidRDefault="00E543BD" w:rsidP="0003342C">
            <w:pPr>
              <w:ind w:left="-79" w:right="-108" w:firstLine="42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2010</w:t>
            </w:r>
            <w:r w:rsidR="0003342C">
              <w:rPr>
                <w:rFonts w:ascii="Calibri" w:hAnsi="Calibri" w:cs="Calibri"/>
                <w:spacing w:val="-8"/>
              </w:rPr>
              <w:t>422,86757</w:t>
            </w:r>
          </w:p>
        </w:tc>
        <w:tc>
          <w:tcPr>
            <w:tcW w:w="905" w:type="dxa"/>
          </w:tcPr>
          <w:p w:rsidR="00233124" w:rsidRPr="004C22A6" w:rsidRDefault="0003342C" w:rsidP="0003342C">
            <w:pPr>
              <w:ind w:left="-95" w:right="-108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1799766,72</w:t>
            </w:r>
          </w:p>
        </w:tc>
        <w:tc>
          <w:tcPr>
            <w:tcW w:w="2041" w:type="dxa"/>
            <w:vMerge w:val="restart"/>
          </w:tcPr>
          <w:p w:rsidR="00233124" w:rsidRPr="004C22A6" w:rsidRDefault="00233124">
            <w:pPr>
              <w:pStyle w:val="ConsPlusNormal"/>
            </w:pPr>
            <w:r w:rsidRPr="004C22A6">
              <w:t>снижение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 до уровня не более 50%;</w:t>
            </w:r>
          </w:p>
          <w:p w:rsidR="00233124" w:rsidRPr="004C22A6" w:rsidRDefault="00233124">
            <w:pPr>
              <w:pStyle w:val="ConsPlusNormal"/>
            </w:pPr>
            <w:r w:rsidRPr="004C22A6">
              <w:t>отсутствие просроченной задолженности по долговым обязательствам Рязанской области;</w:t>
            </w:r>
          </w:p>
          <w:p w:rsidR="00233124" w:rsidRPr="004C22A6" w:rsidRDefault="00233124">
            <w:pPr>
              <w:pStyle w:val="ConsPlusNormal"/>
            </w:pPr>
            <w:r w:rsidRPr="004C22A6">
              <w:t xml:space="preserve">снижение удельного веса расходов областного бюджета на </w:t>
            </w:r>
            <w:r w:rsidRPr="004C22A6">
              <w:lastRenderedPageBreak/>
              <w:t>обслуживание государственного долга Рязанской области в общем объеме расходов областного бюджета (за исключением расходов, осуществляемых за счет субвенций из федерального бюджета) до уровня не более 5,8%</w:t>
            </w:r>
          </w:p>
        </w:tc>
      </w:tr>
      <w:tr w:rsidR="007F19A9" w:rsidRPr="004C22A6" w:rsidTr="0003342C">
        <w:tc>
          <w:tcPr>
            <w:tcW w:w="517" w:type="dxa"/>
          </w:tcPr>
          <w:p w:rsidR="007F19A9" w:rsidRPr="004C22A6" w:rsidRDefault="007F19A9">
            <w:pPr>
              <w:pStyle w:val="ConsPlusNormal"/>
            </w:pPr>
            <w:r w:rsidRPr="004C22A6">
              <w:t>4.1</w:t>
            </w:r>
          </w:p>
        </w:tc>
        <w:tc>
          <w:tcPr>
            <w:tcW w:w="2451" w:type="dxa"/>
          </w:tcPr>
          <w:p w:rsidR="007F19A9" w:rsidRPr="004C22A6" w:rsidRDefault="007F19A9">
            <w:pPr>
              <w:pStyle w:val="ConsPlusNormal"/>
            </w:pPr>
            <w:r w:rsidRPr="004C22A6">
              <w:t>Обслуживание государственного долга Рязанской области</w:t>
            </w:r>
          </w:p>
        </w:tc>
        <w:tc>
          <w:tcPr>
            <w:tcW w:w="1134" w:type="dxa"/>
          </w:tcPr>
          <w:p w:rsidR="007F19A9" w:rsidRPr="004C22A6" w:rsidRDefault="007F19A9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134" w:type="dxa"/>
          </w:tcPr>
          <w:p w:rsidR="007F19A9" w:rsidRPr="004C22A6" w:rsidRDefault="007F19A9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7F19A9" w:rsidRPr="004C22A6" w:rsidRDefault="007F19A9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474" w:type="dxa"/>
            <w:shd w:val="clear" w:color="auto" w:fill="auto"/>
          </w:tcPr>
          <w:p w:rsidR="007F19A9" w:rsidRPr="004C22A6" w:rsidRDefault="007F19A9" w:rsidP="00EB28C0">
            <w:pPr>
              <w:ind w:left="-61" w:right="-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9403070,90097</w:t>
            </w:r>
          </w:p>
        </w:tc>
        <w:tc>
          <w:tcPr>
            <w:tcW w:w="1007" w:type="dxa"/>
            <w:shd w:val="clear" w:color="auto" w:fill="auto"/>
          </w:tcPr>
          <w:p w:rsidR="007F19A9" w:rsidRPr="004C22A6" w:rsidRDefault="007F19A9" w:rsidP="00EB28C0">
            <w:pPr>
              <w:ind w:left="-108" w:right="-108"/>
              <w:jc w:val="center"/>
              <w:rPr>
                <w:rFonts w:ascii="Calibri" w:hAnsi="Calibri" w:cs="Calibri"/>
                <w:spacing w:val="-6"/>
              </w:rPr>
            </w:pPr>
            <w:r w:rsidRPr="004C22A6">
              <w:rPr>
                <w:rFonts w:ascii="Calibri" w:hAnsi="Calibri" w:cs="Calibri"/>
                <w:spacing w:val="-6"/>
              </w:rPr>
              <w:t>1571873,9</w:t>
            </w:r>
          </w:p>
        </w:tc>
        <w:tc>
          <w:tcPr>
            <w:tcW w:w="993" w:type="dxa"/>
            <w:shd w:val="clear" w:color="auto" w:fill="auto"/>
          </w:tcPr>
          <w:p w:rsidR="007F19A9" w:rsidRPr="004C22A6" w:rsidRDefault="007F19A9" w:rsidP="00EB28C0">
            <w:pPr>
              <w:ind w:left="-71" w:right="-160"/>
              <w:jc w:val="center"/>
              <w:rPr>
                <w:rFonts w:ascii="Calibri" w:hAnsi="Calibri" w:cs="Calibri"/>
              </w:rPr>
            </w:pPr>
            <w:r w:rsidRPr="004C22A6">
              <w:rPr>
                <w:rFonts w:ascii="Calibri" w:hAnsi="Calibri" w:cs="Calibri"/>
              </w:rPr>
              <w:t>1294945</w:t>
            </w:r>
          </w:p>
        </w:tc>
        <w:tc>
          <w:tcPr>
            <w:tcW w:w="1365" w:type="dxa"/>
          </w:tcPr>
          <w:p w:rsidR="007F19A9" w:rsidRPr="004C22A6" w:rsidRDefault="007F19A9" w:rsidP="00EB28C0">
            <w:pPr>
              <w:ind w:left="-108" w:right="-62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1298276,90922</w:t>
            </w:r>
          </w:p>
        </w:tc>
        <w:tc>
          <w:tcPr>
            <w:tcW w:w="1276" w:type="dxa"/>
          </w:tcPr>
          <w:p w:rsidR="007F19A9" w:rsidRPr="004C22A6" w:rsidRDefault="007F19A9" w:rsidP="0009553E">
            <w:pPr>
              <w:ind w:left="-108" w:right="-108"/>
              <w:jc w:val="center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1427785,50418</w:t>
            </w:r>
          </w:p>
        </w:tc>
        <w:tc>
          <w:tcPr>
            <w:tcW w:w="1276" w:type="dxa"/>
          </w:tcPr>
          <w:p w:rsidR="007F19A9" w:rsidRPr="004C22A6" w:rsidRDefault="007F19A9" w:rsidP="0009553E">
            <w:pPr>
              <w:ind w:left="-79" w:right="-108" w:firstLine="42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2010422,86757</w:t>
            </w:r>
          </w:p>
        </w:tc>
        <w:tc>
          <w:tcPr>
            <w:tcW w:w="905" w:type="dxa"/>
          </w:tcPr>
          <w:p w:rsidR="007F19A9" w:rsidRPr="004C22A6" w:rsidRDefault="007F19A9" w:rsidP="0009553E">
            <w:pPr>
              <w:ind w:left="-95" w:right="-108"/>
              <w:rPr>
                <w:rFonts w:ascii="Calibri" w:hAnsi="Calibri" w:cs="Calibri"/>
                <w:spacing w:val="-8"/>
              </w:rPr>
            </w:pPr>
            <w:r>
              <w:rPr>
                <w:rFonts w:ascii="Calibri" w:hAnsi="Calibri" w:cs="Calibri"/>
                <w:spacing w:val="-8"/>
              </w:rPr>
              <w:t>1799766,72</w:t>
            </w:r>
          </w:p>
        </w:tc>
        <w:tc>
          <w:tcPr>
            <w:tcW w:w="2041" w:type="dxa"/>
            <w:vMerge/>
          </w:tcPr>
          <w:p w:rsidR="007F19A9" w:rsidRPr="004C22A6" w:rsidRDefault="007F19A9"/>
        </w:tc>
      </w:tr>
      <w:tr w:rsidR="00233124" w:rsidRPr="004C22A6" w:rsidTr="0003342C">
        <w:trPr>
          <w:trHeight w:val="437"/>
        </w:trPr>
        <w:tc>
          <w:tcPr>
            <w:tcW w:w="517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2451" w:type="dxa"/>
          </w:tcPr>
          <w:p w:rsidR="00233124" w:rsidRPr="004C22A6" w:rsidRDefault="00233124">
            <w:pPr>
              <w:pStyle w:val="ConsPlusNormal"/>
            </w:pPr>
            <w:r w:rsidRPr="004C22A6">
              <w:t>ИТОГО</w:t>
            </w: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134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850" w:type="dxa"/>
          </w:tcPr>
          <w:p w:rsidR="00233124" w:rsidRPr="004C22A6" w:rsidRDefault="00233124">
            <w:pPr>
              <w:pStyle w:val="ConsPlusNormal"/>
            </w:pPr>
          </w:p>
        </w:tc>
        <w:tc>
          <w:tcPr>
            <w:tcW w:w="1474" w:type="dxa"/>
            <w:shd w:val="clear" w:color="auto" w:fill="auto"/>
          </w:tcPr>
          <w:p w:rsidR="00233124" w:rsidRPr="004C22A6" w:rsidRDefault="00E543BD" w:rsidP="00233124">
            <w:pPr>
              <w:ind w:left="-61" w:right="-77"/>
              <w:jc w:val="center"/>
              <w:rPr>
                <w:rFonts w:ascii="Calibri" w:hAnsi="Calibri" w:cs="Calibri"/>
                <w:spacing w:val="-14"/>
              </w:rPr>
            </w:pPr>
            <w:r>
              <w:rPr>
                <w:rFonts w:ascii="Calibri" w:hAnsi="Calibri" w:cs="Calibri"/>
                <w:spacing w:val="-14"/>
              </w:rPr>
              <w:t>9</w:t>
            </w:r>
            <w:r w:rsidR="007F19A9">
              <w:rPr>
                <w:rFonts w:ascii="Calibri" w:hAnsi="Calibri" w:cs="Calibri"/>
                <w:spacing w:val="-14"/>
              </w:rPr>
              <w:t>454002,12326</w:t>
            </w:r>
          </w:p>
        </w:tc>
        <w:tc>
          <w:tcPr>
            <w:tcW w:w="1007" w:type="dxa"/>
            <w:shd w:val="clear" w:color="auto" w:fill="auto"/>
          </w:tcPr>
          <w:p w:rsidR="00233124" w:rsidRPr="004C22A6" w:rsidRDefault="00233124" w:rsidP="00233124">
            <w:pPr>
              <w:ind w:left="-41" w:right="-60"/>
              <w:jc w:val="center"/>
              <w:rPr>
                <w:rFonts w:ascii="Calibri" w:hAnsi="Calibri" w:cs="Calibri"/>
                <w:spacing w:val="-16"/>
              </w:rPr>
            </w:pPr>
            <w:r w:rsidRPr="004C22A6">
              <w:rPr>
                <w:rFonts w:ascii="Calibri" w:hAnsi="Calibri" w:cs="Calibri"/>
                <w:spacing w:val="-16"/>
              </w:rPr>
              <w:t>1575549,2</w:t>
            </w:r>
          </w:p>
        </w:tc>
        <w:tc>
          <w:tcPr>
            <w:tcW w:w="993" w:type="dxa"/>
            <w:shd w:val="clear" w:color="auto" w:fill="auto"/>
          </w:tcPr>
          <w:p w:rsidR="00233124" w:rsidRPr="004C22A6" w:rsidRDefault="00233124" w:rsidP="00233124">
            <w:pPr>
              <w:ind w:left="-84" w:right="-148" w:hanging="14"/>
              <w:jc w:val="center"/>
              <w:rPr>
                <w:rFonts w:ascii="Calibri" w:hAnsi="Calibri" w:cs="Calibri"/>
                <w:spacing w:val="-18"/>
              </w:rPr>
            </w:pPr>
            <w:r w:rsidRPr="004C22A6">
              <w:rPr>
                <w:rFonts w:ascii="Calibri" w:hAnsi="Calibri" w:cs="Calibri"/>
                <w:spacing w:val="-18"/>
              </w:rPr>
              <w:t>1299668,3</w:t>
            </w:r>
          </w:p>
        </w:tc>
        <w:tc>
          <w:tcPr>
            <w:tcW w:w="1365" w:type="dxa"/>
          </w:tcPr>
          <w:p w:rsidR="00233124" w:rsidRPr="004C22A6" w:rsidRDefault="00E543BD" w:rsidP="00233124">
            <w:pPr>
              <w:ind w:left="-84" w:right="-78" w:hanging="14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1</w:t>
            </w:r>
            <w:r w:rsidR="0003342C">
              <w:rPr>
                <w:rFonts w:ascii="Calibri" w:hAnsi="Calibri" w:cs="Calibri"/>
                <w:spacing w:val="-12"/>
              </w:rPr>
              <w:t>3</w:t>
            </w:r>
            <w:r w:rsidR="007F19A9">
              <w:rPr>
                <w:rFonts w:ascii="Calibri" w:hAnsi="Calibri" w:cs="Calibri"/>
                <w:spacing w:val="-12"/>
              </w:rPr>
              <w:t>08471,90922</w:t>
            </w:r>
          </w:p>
        </w:tc>
        <w:tc>
          <w:tcPr>
            <w:tcW w:w="1276" w:type="dxa"/>
          </w:tcPr>
          <w:p w:rsidR="00233124" w:rsidRPr="004C22A6" w:rsidRDefault="00E543BD" w:rsidP="00233124">
            <w:pPr>
              <w:ind w:left="-82" w:right="-77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1435</w:t>
            </w:r>
            <w:r w:rsidR="0003342C">
              <w:rPr>
                <w:rFonts w:ascii="Calibri" w:hAnsi="Calibri" w:cs="Calibri"/>
                <w:spacing w:val="-12"/>
              </w:rPr>
              <w:t>822,50418</w:t>
            </w:r>
          </w:p>
        </w:tc>
        <w:tc>
          <w:tcPr>
            <w:tcW w:w="1276" w:type="dxa"/>
          </w:tcPr>
          <w:p w:rsidR="00233124" w:rsidRPr="004C22A6" w:rsidRDefault="00E543BD" w:rsidP="00233124">
            <w:pPr>
              <w:ind w:left="-41" w:right="-60"/>
              <w:jc w:val="center"/>
              <w:rPr>
                <w:rFonts w:ascii="Calibri" w:hAnsi="Calibri" w:cs="Calibri"/>
                <w:spacing w:val="-12"/>
              </w:rPr>
            </w:pPr>
            <w:r>
              <w:rPr>
                <w:rFonts w:ascii="Calibri" w:hAnsi="Calibri" w:cs="Calibri"/>
                <w:spacing w:val="-12"/>
              </w:rPr>
              <w:t>2024</w:t>
            </w:r>
            <w:r w:rsidR="0003342C">
              <w:rPr>
                <w:rFonts w:ascii="Calibri" w:hAnsi="Calibri" w:cs="Calibri"/>
                <w:spacing w:val="-12"/>
              </w:rPr>
              <w:t>477,20986</w:t>
            </w:r>
          </w:p>
        </w:tc>
        <w:tc>
          <w:tcPr>
            <w:tcW w:w="905" w:type="dxa"/>
          </w:tcPr>
          <w:p w:rsidR="00233124" w:rsidRPr="004C22A6" w:rsidRDefault="00233124" w:rsidP="00233124">
            <w:pPr>
              <w:ind w:left="-71" w:right="-60"/>
              <w:jc w:val="center"/>
              <w:rPr>
                <w:rFonts w:ascii="Calibri" w:hAnsi="Calibri" w:cs="Calibri"/>
                <w:spacing w:val="-12"/>
              </w:rPr>
            </w:pPr>
            <w:r w:rsidRPr="004C22A6">
              <w:rPr>
                <w:rFonts w:ascii="Calibri" w:hAnsi="Calibri" w:cs="Calibri"/>
                <w:spacing w:val="-12"/>
              </w:rPr>
              <w:t>1810013</w:t>
            </w:r>
          </w:p>
        </w:tc>
        <w:tc>
          <w:tcPr>
            <w:tcW w:w="2041" w:type="dxa"/>
          </w:tcPr>
          <w:p w:rsidR="00233124" w:rsidRPr="004C22A6" w:rsidRDefault="00233124">
            <w:pPr>
              <w:pStyle w:val="ConsPlusNormal"/>
            </w:pPr>
          </w:p>
        </w:tc>
      </w:tr>
    </w:tbl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"Повышение эффективности</w:t>
      </w:r>
    </w:p>
    <w:p w:rsidR="00CA7340" w:rsidRPr="004C22A6" w:rsidRDefault="00CA7340">
      <w:pPr>
        <w:pStyle w:val="ConsPlusNormal"/>
        <w:jc w:val="right"/>
      </w:pPr>
      <w:r w:rsidRPr="004C22A6">
        <w:t>бюджетных расходов"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4" w:name="P876"/>
      <w:bookmarkEnd w:id="4"/>
      <w:r w:rsidRPr="004C22A6">
        <w:t>ЦЕЛЕВЫЕ ИНДИКАТОРЫ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ИСПОЛНЕНИЯ ПОДПРОГРАММЫ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34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35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36" w:history="1">
        <w:r w:rsidRPr="004C22A6">
          <w:rPr>
            <w:color w:val="0000FF"/>
          </w:rPr>
          <w:t>N 46</w:t>
        </w:r>
      </w:hyperlink>
      <w:r w:rsidRPr="004C22A6">
        <w:t>)</w:t>
      </w:r>
    </w:p>
    <w:p w:rsidR="00CA7340" w:rsidRPr="004C22A6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608"/>
        <w:gridCol w:w="851"/>
        <w:gridCol w:w="794"/>
        <w:gridCol w:w="737"/>
        <w:gridCol w:w="680"/>
        <w:gridCol w:w="680"/>
        <w:gridCol w:w="680"/>
        <w:gridCol w:w="680"/>
        <w:gridCol w:w="680"/>
        <w:gridCol w:w="680"/>
      </w:tblGrid>
      <w:tr w:rsidR="00CA7340" w:rsidRPr="004C22A6">
        <w:tc>
          <w:tcPr>
            <w:tcW w:w="54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2608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85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2013 году</w:t>
            </w:r>
          </w:p>
        </w:tc>
        <w:tc>
          <w:tcPr>
            <w:tcW w:w="73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2014 году</w:t>
            </w:r>
          </w:p>
        </w:tc>
        <w:tc>
          <w:tcPr>
            <w:tcW w:w="4080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>
        <w:tc>
          <w:tcPr>
            <w:tcW w:w="540" w:type="dxa"/>
            <w:vMerge/>
          </w:tcPr>
          <w:p w:rsidR="00CA7340" w:rsidRPr="004C22A6" w:rsidRDefault="00CA7340"/>
        </w:tc>
        <w:tc>
          <w:tcPr>
            <w:tcW w:w="2608" w:type="dxa"/>
            <w:vMerge/>
          </w:tcPr>
          <w:p w:rsidR="00CA7340" w:rsidRPr="004C22A6" w:rsidRDefault="00CA7340"/>
        </w:tc>
        <w:tc>
          <w:tcPr>
            <w:tcW w:w="851" w:type="dxa"/>
            <w:vMerge/>
          </w:tcPr>
          <w:p w:rsidR="00CA7340" w:rsidRPr="004C22A6" w:rsidRDefault="00CA7340"/>
        </w:tc>
        <w:tc>
          <w:tcPr>
            <w:tcW w:w="794" w:type="dxa"/>
            <w:vMerge/>
          </w:tcPr>
          <w:p w:rsidR="00CA7340" w:rsidRPr="004C22A6" w:rsidRDefault="00CA7340"/>
        </w:tc>
        <w:tc>
          <w:tcPr>
            <w:tcW w:w="737" w:type="dxa"/>
            <w:vMerge/>
          </w:tcPr>
          <w:p w:rsidR="00CA7340" w:rsidRPr="004C22A6" w:rsidRDefault="00CA7340"/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недополученных доходов по региональным налогам в результате действия налоговых льгот, установленных </w:t>
            </w:r>
            <w:hyperlink r:id="rId137" w:history="1">
              <w:r w:rsidRPr="004C22A6">
                <w:rPr>
                  <w:color w:val="0000FF"/>
                </w:rPr>
                <w:t>Законом</w:t>
              </w:r>
            </w:hyperlink>
            <w:r w:rsidRPr="004C22A6">
              <w:t xml:space="preserve"> Рязанской области "О налоговых льготах", в налоговых доходах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5,2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4,8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Соотношение фактически сложившегося уровня расходов на содержание органов государственной </w:t>
            </w:r>
            <w:r w:rsidRPr="004C22A6">
              <w:lastRenderedPageBreak/>
              <w:t>власти Рязанской области в общей сумме налоговых и неналоговых доходов, дотации на выравнивание бюджетной обеспеченности консолидированного бюджета Рязанской области к уровню, установленному нормативом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77,3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76,1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54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3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Уровень дефицита областного бюджета</w:t>
            </w:r>
          </w:p>
        </w:tc>
        <w:tc>
          <w:tcPr>
            <w:tcW w:w="851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14,4</w:t>
            </w:r>
          </w:p>
        </w:tc>
        <w:tc>
          <w:tcPr>
            <w:tcW w:w="73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7,7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5,5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10,0</w:t>
            </w:r>
          </w:p>
        </w:tc>
        <w:tc>
          <w:tcPr>
            <w:tcW w:w="68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4,3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10" w:type="dxa"/>
            <w:gridSpan w:val="11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r w:rsidRPr="004C22A6">
              <w:t xml:space="preserve">(п. 3 в ред. </w:t>
            </w:r>
            <w:hyperlink r:id="rId138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16.03.2016 N 46)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Просроченная кредиторская задолженность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тыс. руб.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расходов областного бюджета, формируемых в рамках программно-целевого метода бюджетного планирования, в общем объеме расходов областного бюджета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19,3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46,4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84,5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83,3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82,5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85,0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центральных исполнительных органов государственной власти </w:t>
            </w:r>
            <w:r w:rsidRPr="004C22A6">
              <w:lastRenderedPageBreak/>
              <w:t xml:space="preserve">Рязанской области, информация о </w:t>
            </w:r>
            <w:proofErr w:type="gramStart"/>
            <w:r w:rsidRPr="004C22A6">
              <w:t>результатах</w:t>
            </w:r>
            <w:proofErr w:type="gramEnd"/>
            <w:r w:rsidRPr="004C22A6">
              <w:t xml:space="preserve"> деятельности которых размещена в информационно-телекоммуникационной сети "Интернет"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75,0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96,4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7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государственного долга Рязанской области без учета объема бюджетных кредитов, привлекаемых в областной бюджет от других бюджетов бюджетной системы Российской Федерации, к общему годовому объему доходов областного бюджета без учета объема безвозмездных поступлений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72,4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58,9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66,0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50,0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>Просроченная задолженность по долговым обязательствам Рязанской области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тыс. руб.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>
        <w:tc>
          <w:tcPr>
            <w:tcW w:w="54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Удельный вес расходов областного бюджета на обслуживание государственного долга Рязанской области в общем объеме расходов </w:t>
            </w:r>
            <w:r w:rsidRPr="004C22A6">
              <w:lastRenderedPageBreak/>
              <w:t>областного бюджета (за исключением расходов, осуществляемых за счет субвенций из федерального бюджета)</w:t>
            </w:r>
          </w:p>
        </w:tc>
        <w:tc>
          <w:tcPr>
            <w:tcW w:w="85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3,4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5,1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4,6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  <w:tc>
          <w:tcPr>
            <w:tcW w:w="68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5,8</w:t>
            </w:r>
          </w:p>
        </w:tc>
      </w:tr>
    </w:tbl>
    <w:p w:rsidR="00CA7340" w:rsidRPr="004C22A6" w:rsidRDefault="00CA7340">
      <w:pPr>
        <w:sectPr w:rsidR="00CA7340" w:rsidRPr="004C22A6" w:rsidSect="00667579">
          <w:pgSz w:w="16838" w:h="11905"/>
          <w:pgMar w:top="1701" w:right="1134" w:bottom="850" w:left="426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3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 условий</w:t>
      </w:r>
    </w:p>
    <w:p w:rsidR="00CA7340" w:rsidRPr="004C22A6" w:rsidRDefault="00CA7340">
      <w:pPr>
        <w:pStyle w:val="ConsPlusNormal"/>
        <w:jc w:val="right"/>
      </w:pPr>
      <w:r w:rsidRPr="004C22A6">
        <w:t>для эффективного и ответственного управления</w:t>
      </w:r>
    </w:p>
    <w:p w:rsidR="00CA7340" w:rsidRPr="004C22A6" w:rsidRDefault="00CA7340">
      <w:pPr>
        <w:pStyle w:val="ConsPlusNormal"/>
        <w:jc w:val="right"/>
      </w:pPr>
      <w:r w:rsidRPr="004C22A6">
        <w:t>муниципальными 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5" w:name="P1018"/>
      <w:bookmarkEnd w:id="5"/>
      <w:r w:rsidRPr="004C22A6">
        <w:t>ПОДПРОГРАММА 2</w:t>
      </w:r>
    </w:p>
    <w:p w:rsidR="00CA7340" w:rsidRPr="004C22A6" w:rsidRDefault="00CA7340">
      <w:pPr>
        <w:pStyle w:val="ConsPlusTitle"/>
        <w:jc w:val="center"/>
      </w:pPr>
      <w:r w:rsidRPr="004C22A6">
        <w:t>"СОЗДАНИЕ УСЛОВИЙ ДЛЯ ПОВЫШЕНИЯ</w:t>
      </w:r>
    </w:p>
    <w:p w:rsidR="00CA7340" w:rsidRPr="004C22A6" w:rsidRDefault="00CA7340">
      <w:pPr>
        <w:pStyle w:val="ConsPlusTitle"/>
        <w:jc w:val="center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04.03.2015 </w:t>
      </w:r>
      <w:hyperlink r:id="rId139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40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41" w:history="1">
        <w:r w:rsidRPr="004C22A6">
          <w:rPr>
            <w:color w:val="0000FF"/>
          </w:rPr>
          <w:t>N 46</w:t>
        </w:r>
      </w:hyperlink>
      <w:r w:rsidR="003273F3" w:rsidRPr="004C22A6">
        <w:t xml:space="preserve">, </w:t>
      </w:r>
      <w:r w:rsidR="00C24635" w:rsidRPr="004C22A6">
        <w:t>от 16.11.2016 № 257</w:t>
      </w:r>
      <w:r w:rsidR="00C902D0" w:rsidRPr="004C22A6">
        <w:t>,</w:t>
      </w:r>
      <w:r w:rsidR="00C902D0" w:rsidRPr="004C22A6">
        <w:rPr>
          <w:color w:val="FF0000"/>
        </w:rPr>
        <w:t xml:space="preserve"> </w:t>
      </w:r>
      <w:r w:rsidR="003275A8" w:rsidRPr="004C22A6">
        <w:t xml:space="preserve">от 28.12.2016 </w:t>
      </w:r>
      <w:r w:rsidR="003275A8" w:rsidRPr="004C22A6">
        <w:br/>
        <w:t>№ 309</w:t>
      </w:r>
      <w:r w:rsidR="006F1FF7">
        <w:t>,</w:t>
      </w:r>
      <w:r w:rsidR="00161467">
        <w:t xml:space="preserve"> от </w:t>
      </w:r>
      <w:r w:rsidR="006F1FF7">
        <w:t xml:space="preserve"> </w:t>
      </w:r>
      <w:r w:rsidR="00735A2A" w:rsidRPr="00735A2A">
        <w:t>14</w:t>
      </w:r>
      <w:r w:rsidR="006F1FF7" w:rsidRPr="00735A2A">
        <w:t xml:space="preserve">.02.2017 № </w:t>
      </w:r>
      <w:r w:rsidR="00735A2A" w:rsidRPr="00735A2A">
        <w:t>26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задачи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обеспечение равных условий для устойчивого исполнения расходных обязательств муниципальными образованиями Рязанской области и повышения качества управления муниципальными финансами.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осуществлении полномочий по решению вопросов местного значения;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42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735A2A">
        <w:t>от 04.03.2015 N 42</w:t>
      </w:r>
      <w:r w:rsidR="003273F3" w:rsidRPr="00735A2A">
        <w:t xml:space="preserve">, </w:t>
      </w:r>
      <w:r w:rsidR="00C24635" w:rsidRPr="00735A2A">
        <w:t>от 16.11.2016 № 257</w:t>
      </w:r>
      <w:r w:rsidR="00C902D0" w:rsidRPr="00735A2A">
        <w:t xml:space="preserve">, </w:t>
      </w:r>
      <w:r w:rsidR="003275A8" w:rsidRPr="00735A2A">
        <w:t>от 28.12.2016 № 309</w:t>
      </w:r>
      <w:r w:rsidR="00B23368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B23368" w:rsidRPr="00735A2A">
        <w:t xml:space="preserve">.02.2017 № </w:t>
      </w:r>
      <w:r w:rsidR="00735A2A" w:rsidRPr="00735A2A">
        <w:t>26</w:t>
      </w:r>
      <w:r w:rsidR="00C24635" w:rsidRPr="00735A2A">
        <w:t>)</w:t>
      </w:r>
    </w:p>
    <w:p w:rsidR="00CA7340" w:rsidRPr="00735A2A" w:rsidRDefault="00CA7340" w:rsidP="00C24635">
      <w:pPr>
        <w:pStyle w:val="ConsPlusNormal"/>
        <w:jc w:val="center"/>
      </w:pP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545634" w:rsidRPr="00735A2A">
        <w:rPr>
          <w:shd w:val="clear" w:color="auto" w:fill="FBD4B4" w:themeFill="accent6" w:themeFillTint="66"/>
        </w:rPr>
        <w:t>7</w:t>
      </w:r>
      <w:r w:rsidR="00900591" w:rsidRPr="00735A2A">
        <w:rPr>
          <w:shd w:val="clear" w:color="auto" w:fill="FBD4B4" w:themeFill="accent6" w:themeFillTint="66"/>
        </w:rPr>
        <w:t>605898,22815</w:t>
      </w:r>
      <w:r w:rsidRPr="00735A2A">
        <w:t xml:space="preserve"> тыс. рублей, в том числе по годам: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29.12.2015 </w:t>
      </w:r>
      <w:hyperlink r:id="rId143" w:history="1">
        <w:r w:rsidRPr="00735A2A">
          <w:t>N 339</w:t>
        </w:r>
      </w:hyperlink>
      <w:r w:rsidRPr="00735A2A">
        <w:t xml:space="preserve">, от 16.03.2016 </w:t>
      </w:r>
      <w:hyperlink r:id="rId144" w:history="1">
        <w:r w:rsidRPr="00735A2A">
          <w:t>N 46</w:t>
        </w:r>
      </w:hyperlink>
      <w:r w:rsidR="006F1FF7" w:rsidRPr="00735A2A">
        <w:t xml:space="preserve">, </w:t>
      </w:r>
      <w:r w:rsidR="00161467" w:rsidRPr="00735A2A">
        <w:t xml:space="preserve">от </w:t>
      </w:r>
      <w:r w:rsidR="00735A2A" w:rsidRPr="00735A2A">
        <w:t>14</w:t>
      </w:r>
      <w:r w:rsidR="006F1FF7"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- 1384961,8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hyperlink r:id="rId145" w:history="1">
        <w:r w:rsidRPr="00735A2A">
          <w:t>Постановления</w:t>
        </w:r>
      </w:hyperlink>
      <w:r w:rsidRPr="00735A2A">
        <w:t xml:space="preserve"> Правительства Рязанской области от 29.12.2015 N 339)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C902D0" w:rsidRPr="00735A2A">
        <w:rPr>
          <w:shd w:val="clear" w:color="auto" w:fill="FBD4B4" w:themeFill="accent6" w:themeFillTint="66"/>
        </w:rPr>
        <w:t>–</w:t>
      </w:r>
      <w:r w:rsidRPr="00735A2A">
        <w:rPr>
          <w:shd w:val="clear" w:color="auto" w:fill="FBD4B4" w:themeFill="accent6" w:themeFillTint="66"/>
        </w:rPr>
        <w:t xml:space="preserve"> </w:t>
      </w:r>
      <w:r w:rsidR="00545634" w:rsidRPr="00735A2A">
        <w:rPr>
          <w:shd w:val="clear" w:color="auto" w:fill="FBD4B4" w:themeFill="accent6" w:themeFillTint="66"/>
        </w:rPr>
        <w:t>152</w:t>
      </w:r>
      <w:r w:rsidR="00C902D0" w:rsidRPr="00735A2A">
        <w:rPr>
          <w:shd w:val="clear" w:color="auto" w:fill="FBD4B4" w:themeFill="accent6" w:themeFillTint="66"/>
        </w:rPr>
        <w:t>8861,71189</w:t>
      </w:r>
      <w:r w:rsidR="00545634" w:rsidRPr="00735A2A">
        <w:rPr>
          <w:shd w:val="clear" w:color="auto" w:fill="FFFF00"/>
        </w:rPr>
        <w:t xml:space="preserve"> </w:t>
      </w:r>
      <w:r w:rsidRPr="00735A2A">
        <w:t>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hyperlink r:id="rId146" w:history="1">
        <w:r w:rsidRPr="00735A2A">
          <w:t>Постановления</w:t>
        </w:r>
      </w:hyperlink>
      <w:r w:rsidRPr="00735A2A">
        <w:t xml:space="preserve"> Правительства Рязанской области от 16.03.2016 N 46</w:t>
      </w:r>
      <w:r w:rsidR="00C902D0" w:rsidRPr="00735A2A">
        <w:t xml:space="preserve">, </w:t>
      </w:r>
      <w:r w:rsidR="003275A8" w:rsidRPr="00735A2A">
        <w:t>от 28.12.2016 № 309</w:t>
      </w:r>
      <w:r w:rsidRPr="00735A2A">
        <w:t>)</w:t>
      </w:r>
    </w:p>
    <w:p w:rsidR="00CA7340" w:rsidRPr="00735A2A" w:rsidRDefault="00900591">
      <w:pPr>
        <w:pStyle w:val="ConsPlusNormal"/>
        <w:ind w:firstLine="540"/>
        <w:jc w:val="both"/>
      </w:pPr>
      <w:r w:rsidRPr="00735A2A">
        <w:t>2017 год – 14211863,28665</w:t>
      </w:r>
      <w:r w:rsidR="00CA7340"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 xml:space="preserve">(в ред. Постановления Правительства Рязанской области </w:t>
      </w:r>
      <w:r w:rsidR="00161467" w:rsidRPr="00735A2A">
        <w:t xml:space="preserve">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2018 </w:t>
      </w:r>
      <w:r w:rsidR="00900591" w:rsidRPr="00735A2A">
        <w:t>год – 1029788,65749</w:t>
      </w:r>
      <w:r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>(в ред. Постановления Правительства Рязанской области</w:t>
      </w:r>
      <w:r w:rsidR="00161467" w:rsidRPr="00735A2A">
        <w:t xml:space="preserve"> 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735A2A" w:rsidRDefault="00900591">
      <w:pPr>
        <w:pStyle w:val="ConsPlusNormal"/>
        <w:ind w:firstLine="540"/>
        <w:jc w:val="both"/>
      </w:pPr>
      <w:r w:rsidRPr="00735A2A">
        <w:t>2019 год – 1111622,57212</w:t>
      </w:r>
      <w:r w:rsidR="00CA7340" w:rsidRPr="00735A2A">
        <w:t xml:space="preserve"> тыс. рублей;</w:t>
      </w:r>
    </w:p>
    <w:p w:rsidR="00900591" w:rsidRPr="00735A2A" w:rsidRDefault="00900591" w:rsidP="00900591">
      <w:pPr>
        <w:pStyle w:val="ConsPlusNormal"/>
        <w:jc w:val="both"/>
      </w:pPr>
      <w:r w:rsidRPr="00735A2A">
        <w:t>(в ред. Постановления Правительства Рязанской области</w:t>
      </w:r>
      <w:r w:rsidR="00161467" w:rsidRPr="00735A2A">
        <w:t xml:space="preserve"> от </w:t>
      </w:r>
      <w:r w:rsidRPr="00735A2A">
        <w:t xml:space="preserve">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2020 год - 1128800,2 тыс. рублей.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lastRenderedPageBreak/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147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 xml:space="preserve"> и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обеспечивает соблюдение получателями дотаций, субвенций, субсидий и иных межбюджетных трансфертов условий, целей и порядка, установленных при их предоставлении;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Реализация мероприятий </w:t>
      </w:r>
      <w:hyperlink w:anchor="P1622" w:history="1">
        <w:r w:rsidRPr="004C22A6">
          <w:rPr>
            <w:color w:val="0000FF"/>
          </w:rPr>
          <w:t>пунктов 1.1</w:t>
        </w:r>
      </w:hyperlink>
      <w:r w:rsidRPr="004C22A6">
        <w:t xml:space="preserve"> - </w:t>
      </w:r>
      <w:hyperlink w:anchor="P1755" w:history="1">
        <w:r w:rsidRPr="004C22A6">
          <w:rPr>
            <w:color w:val="0000FF"/>
          </w:rPr>
          <w:t>1.8 раздела 5</w:t>
        </w:r>
      </w:hyperlink>
      <w:r w:rsidRPr="004C22A6">
        <w:t xml:space="preserve"> "Система программных мероприятий" настоящей подпрограммы осуществляется в виде предоставления межбюджетных трансфертов муниципальным образованиям Рязанской области в соответствии со следующими нормативными правовыми актами Рязанской области: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148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16.03.2016 N 46)</w:t>
      </w:r>
    </w:p>
    <w:p w:rsidR="00CA7340" w:rsidRPr="004C22A6" w:rsidRDefault="00A94406">
      <w:pPr>
        <w:pStyle w:val="ConsPlusNormal"/>
        <w:ind w:firstLine="540"/>
        <w:jc w:val="both"/>
      </w:pPr>
      <w:hyperlink r:id="rId149" w:history="1">
        <w:r w:rsidR="00CA7340" w:rsidRPr="004C22A6">
          <w:rPr>
            <w:color w:val="0000FF"/>
          </w:rPr>
          <w:t>Законом</w:t>
        </w:r>
      </w:hyperlink>
      <w:r w:rsidR="00CA7340" w:rsidRPr="004C22A6">
        <w:t xml:space="preserve"> Рязанской области от 2 декабря 2005 года N 131-ОЗ "О межбюджетных отношениях в Рязанской области";</w:t>
      </w:r>
    </w:p>
    <w:p w:rsidR="00CA7340" w:rsidRPr="004C22A6" w:rsidRDefault="00A94406">
      <w:pPr>
        <w:pStyle w:val="ConsPlusNormal"/>
        <w:ind w:firstLine="540"/>
        <w:jc w:val="both"/>
      </w:pPr>
      <w:hyperlink r:id="rId150" w:history="1">
        <w:r w:rsidR="00CA7340" w:rsidRPr="004C22A6">
          <w:rPr>
            <w:color w:val="0000FF"/>
          </w:rPr>
          <w:t>Законом</w:t>
        </w:r>
      </w:hyperlink>
      <w:r w:rsidR="00CA7340" w:rsidRPr="004C22A6">
        <w:t xml:space="preserve"> Рязанской области от 13 сентября 2006 года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законом Рязанской области об областном бюджете на очередной финансовый год и плановый период;</w:t>
      </w:r>
    </w:p>
    <w:p w:rsidR="00CA7340" w:rsidRPr="004C22A6" w:rsidRDefault="00A94406">
      <w:pPr>
        <w:pStyle w:val="ConsPlusNormal"/>
        <w:ind w:firstLine="540"/>
        <w:jc w:val="both"/>
      </w:pPr>
      <w:hyperlink r:id="rId151" w:history="1">
        <w:r w:rsidR="00CA7340" w:rsidRPr="004C22A6">
          <w:rPr>
            <w:color w:val="0000FF"/>
          </w:rPr>
          <w:t>Постановлением</w:t>
        </w:r>
      </w:hyperlink>
      <w:r w:rsidR="00CA7340" w:rsidRPr="004C22A6">
        <w:t xml:space="preserve"> Губернатора Рязанской области от 22 июня 2009 г. N 177-пг "Об утверждении Порядка выделения за счет средств областного бюджета грантов муниципальным районам и городским округам в целях содействия достижению и (или) поощрения </w:t>
      </w:r>
      <w:proofErr w:type="gramStart"/>
      <w:r w:rsidR="00CA7340" w:rsidRPr="004C22A6">
        <w:t>достижения наилучших значений показателей деятельности органов местного самоуправления муниципальных районов</w:t>
      </w:r>
      <w:proofErr w:type="gramEnd"/>
      <w:r w:rsidR="00CA7340" w:rsidRPr="004C22A6">
        <w:t xml:space="preserve"> и городских округов Рязанской области";</w:t>
      </w:r>
    </w:p>
    <w:p w:rsidR="00CA7340" w:rsidRPr="004C22A6" w:rsidRDefault="00A94406">
      <w:pPr>
        <w:pStyle w:val="ConsPlusNormal"/>
        <w:ind w:firstLine="540"/>
        <w:jc w:val="both"/>
      </w:pPr>
      <w:hyperlink r:id="rId152" w:history="1">
        <w:r w:rsidR="00CA7340" w:rsidRPr="004C22A6">
          <w:rPr>
            <w:color w:val="0000FF"/>
          </w:rPr>
          <w:t>Постановлением</w:t>
        </w:r>
      </w:hyperlink>
      <w:r w:rsidR="00CA7340" w:rsidRPr="004C22A6">
        <w:t xml:space="preserve"> Правительства Рязанской области от 17 сентября 2014 г. N 263 "Об утверждении Порядка предоставления иных межбюджетных трансфертов из областного бюджета для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бюджетов".</w:t>
      </w:r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>Для стимулирования внедрения современных методов управления муниципальными финансами предусматривается предоставление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расходов, и динамики данных результатов.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proofErr w:type="gramStart"/>
      <w:r w:rsidRPr="004C22A6">
        <w:t xml:space="preserve">В связи с этим финансирование мероприятия </w:t>
      </w:r>
      <w:hyperlink w:anchor="P1622" w:history="1">
        <w:r w:rsidRPr="004C22A6">
          <w:rPr>
            <w:color w:val="0000FF"/>
          </w:rPr>
          <w:t>пункта 2.1 раздела 5</w:t>
        </w:r>
      </w:hyperlink>
      <w:r w:rsidRPr="004C22A6">
        <w:t xml:space="preserve"> "Система программных мероприятий" настоящей подпрограммы осуществляется в соответствии с </w:t>
      </w:r>
      <w:hyperlink w:anchor="P1090" w:history="1">
        <w:r w:rsidRPr="004C22A6">
          <w:rPr>
            <w:color w:val="0000FF"/>
          </w:rPr>
          <w:t>Правилами</w:t>
        </w:r>
      </w:hyperlink>
      <w:r w:rsidRPr="004C22A6">
        <w:t xml:space="preserve">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расходов, изложенными в приложении N 1 к подпрограмме и включающими условия и методику распределения субсидий.</w:t>
      </w:r>
      <w:proofErr w:type="gramEnd"/>
    </w:p>
    <w:p w:rsidR="00CA7340" w:rsidRPr="004C22A6" w:rsidRDefault="00A94406">
      <w:pPr>
        <w:pStyle w:val="ConsPlusNormal"/>
        <w:ind w:firstLine="540"/>
        <w:jc w:val="both"/>
      </w:pPr>
      <w:hyperlink w:anchor="P1149" w:history="1">
        <w:r w:rsidR="00CA7340" w:rsidRPr="004C22A6">
          <w:rPr>
            <w:color w:val="0000FF"/>
          </w:rPr>
          <w:t>Методика</w:t>
        </w:r>
      </w:hyperlink>
      <w:r w:rsidR="00CA7340" w:rsidRPr="004C22A6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 изложена в приложении N 2 к подпрограмме.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экономического развития и торговли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подпрограммы.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Внутренний финансовый контроль и государственный финансовый контроль </w:t>
      </w:r>
      <w:r w:rsidRPr="004C22A6">
        <w:lastRenderedPageBreak/>
        <w:t>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ind w:firstLine="540"/>
        <w:jc w:val="both"/>
      </w:pPr>
      <w:hyperlink w:anchor="P1622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N 3 к подпрограмме.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ind w:firstLine="540"/>
        <w:jc w:val="both"/>
      </w:pPr>
      <w:hyperlink w:anchor="P1816" w:history="1">
        <w:r w:rsidR="00CA7340" w:rsidRPr="004C22A6">
          <w:rPr>
            <w:color w:val="0000FF"/>
          </w:rPr>
          <w:t>Целевые индикаторы</w:t>
        </w:r>
      </w:hyperlink>
      <w:r w:rsidR="00CA7340" w:rsidRPr="004C22A6">
        <w:t xml:space="preserve"> эффективности исполнения подпрограммы представлены в приложении N 4 к подпрограмме.</w:t>
      </w: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1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6" w:name="P1090"/>
      <w:bookmarkEnd w:id="6"/>
      <w:r w:rsidRPr="004C22A6">
        <w:t>ПРАВИЛА</w:t>
      </w:r>
    </w:p>
    <w:p w:rsidR="00CA7340" w:rsidRPr="004C22A6" w:rsidRDefault="00CA7340">
      <w:pPr>
        <w:pStyle w:val="ConsPlusTitle"/>
        <w:jc w:val="center"/>
      </w:pPr>
      <w:r w:rsidRPr="004C22A6">
        <w:t xml:space="preserve">ПРЕДОСТАВЛЕНИЯ И РАСПРЕДЕЛЕНИЯ СУБСИДИЙ </w:t>
      </w:r>
      <w:proofErr w:type="gramStart"/>
      <w:r w:rsidRPr="004C22A6">
        <w:t>ИЗ</w:t>
      </w:r>
      <w:proofErr w:type="gramEnd"/>
      <w:r w:rsidRPr="004C22A6">
        <w:t xml:space="preserve"> ОБЛАСТНОГО</w:t>
      </w:r>
    </w:p>
    <w:p w:rsidR="00CA7340" w:rsidRPr="004C22A6" w:rsidRDefault="00CA7340">
      <w:pPr>
        <w:pStyle w:val="ConsPlusTitle"/>
        <w:jc w:val="center"/>
      </w:pPr>
      <w:r w:rsidRPr="004C22A6">
        <w:t>БЮДЖЕТА БЮДЖЕТАМ МУНИЦИПАЛЬНЫХ РАЙОНОВ И ГОРОДСКИХ ОКРУГОВ</w:t>
      </w:r>
    </w:p>
    <w:p w:rsidR="00CA7340" w:rsidRPr="004C22A6" w:rsidRDefault="00CA7340">
      <w:pPr>
        <w:pStyle w:val="ConsPlusTitle"/>
        <w:jc w:val="center"/>
      </w:pPr>
      <w:r w:rsidRPr="004C22A6">
        <w:t>РЯЗАНСКОЙ ОБЛАСТИ НА РЕАЛИЗАЦИЮ МУНИЦИПАЛЬНЫХ ПРОГРАММ</w:t>
      </w:r>
    </w:p>
    <w:p w:rsidR="00CA7340" w:rsidRPr="004C22A6" w:rsidRDefault="00CA7340">
      <w:pPr>
        <w:pStyle w:val="ConsPlusTitle"/>
        <w:jc w:val="center"/>
      </w:pPr>
      <w:r w:rsidRPr="004C22A6">
        <w:t>ПОВЫШЕНИЯ ЭФФЕКТИВНОСТИ БЮДЖЕТНЫХ РАСХОДОВ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1. Настоящие Правила определяют порядок и условия предоставления и распределения субсидий из областного бюджета бюджетам муниципальных районов и городских округов Рязанской области на реализацию муниципальных программ повышения эффективности бюджетных расходов (далее - субсидии).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 Субсидии предоставляются в целях повышения эффективности бюджетных расходов муниципальных районов и городских округов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3. Субсидии предоставляются на </w:t>
      </w:r>
      <w:proofErr w:type="spellStart"/>
      <w:r w:rsidRPr="004C22A6">
        <w:t>софинансирование</w:t>
      </w:r>
      <w:proofErr w:type="spellEnd"/>
      <w:r w:rsidRPr="004C22A6">
        <w:t xml:space="preserve"> расходных обязательств муниципальных районов и городских округов Рязанской области (далее - муниципальные образования) на реализацию муниципальных программ повышения эффективности бюджетных расходов (далее - муниципальные программы).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Конкретные мероприятия, а также порядок их финансового обеспечения за счет субсидий определяются исполнительно-распорядительными органами муниципальных образований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bookmarkStart w:id="7" w:name="P1100"/>
      <w:bookmarkEnd w:id="7"/>
      <w:r w:rsidRPr="004C22A6">
        <w:t>4. Субсидия предоставляется при соблюдении муниципальным образованием следующих условий: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наличие утвержденной муниципальной программы;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муниципальной программе предусмотрены мероприятия по профессиональной подготовке, переподготовке и повышению квалификации муниципальных служащих в сфере повышения эффективности бюджетных расходов;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 бюджете муниципального образования предусмотрены бюджетные ассигнования на реализацию муниципальной программы;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отсутствие просроченной задолженности по долговым обязательствам муниципального образования по состоянию на 1 января года, следующего </w:t>
      </w:r>
      <w:proofErr w:type="gramStart"/>
      <w:r w:rsidRPr="004C22A6">
        <w:t>за</w:t>
      </w:r>
      <w:proofErr w:type="gramEnd"/>
      <w:r w:rsidRPr="004C22A6">
        <w:t xml:space="preserve"> отчетным;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просроченная кредиторская задолженность по расходам консолидированного бюджета муниципального образования и муниципальных учреждений муниципального образования не превышает 0,5 процента годовых расходов консолидированного бюджета муниципального образования по состоянию на 1 января года, следующего </w:t>
      </w:r>
      <w:proofErr w:type="gramStart"/>
      <w:r w:rsidRPr="004C22A6">
        <w:t>за</w:t>
      </w:r>
      <w:proofErr w:type="gramEnd"/>
      <w:r w:rsidRPr="004C22A6">
        <w:t xml:space="preserve"> отчетным;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недополученные в отчетном году доходы по местным налогам в результате действия налоговых льгот, установленных представительным органом муниципального образования, составляют не более 5 процентов налоговых доходов консолидированного бюджета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соблюдение предельных величин, установленных </w:t>
      </w:r>
      <w:hyperlink r:id="rId153" w:history="1">
        <w:r w:rsidRPr="004C22A6">
          <w:rPr>
            <w:color w:val="0000FF"/>
          </w:rPr>
          <w:t>статьями 92.1</w:t>
        </w:r>
      </w:hyperlink>
      <w:r w:rsidRPr="004C22A6">
        <w:t xml:space="preserve">, </w:t>
      </w:r>
      <w:hyperlink r:id="rId154" w:history="1">
        <w:r w:rsidRPr="004C22A6">
          <w:rPr>
            <w:color w:val="0000FF"/>
          </w:rPr>
          <w:t>106</w:t>
        </w:r>
      </w:hyperlink>
      <w:r w:rsidRPr="004C22A6">
        <w:t xml:space="preserve">, </w:t>
      </w:r>
      <w:hyperlink r:id="rId155" w:history="1">
        <w:r w:rsidRPr="004C22A6">
          <w:rPr>
            <w:color w:val="0000FF"/>
          </w:rPr>
          <w:t>107</w:t>
        </w:r>
      </w:hyperlink>
      <w:r w:rsidRPr="004C22A6">
        <w:t xml:space="preserve">, </w:t>
      </w:r>
      <w:hyperlink r:id="rId156" w:history="1">
        <w:r w:rsidRPr="004C22A6">
          <w:rPr>
            <w:color w:val="0000FF"/>
          </w:rPr>
          <w:t>111</w:t>
        </w:r>
      </w:hyperlink>
      <w:r w:rsidRPr="004C22A6">
        <w:t xml:space="preserve"> Бюджетного кодекса Российской Федерации;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соблюдение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области, установленного Правительством Рязанской области, в части соблюдения предельной численности муниципальных служащих муниципальных образований;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субсидия не предоставлялась муниципальному образованию либо после ее предоставления прошло не менее двух лет.</w:t>
      </w:r>
    </w:p>
    <w:p w:rsidR="00CA7340" w:rsidRPr="004C22A6" w:rsidRDefault="00CA7340">
      <w:pPr>
        <w:pStyle w:val="ConsPlusNormal"/>
        <w:ind w:firstLine="540"/>
        <w:jc w:val="both"/>
      </w:pPr>
      <w:bookmarkStart w:id="8" w:name="P1110"/>
      <w:bookmarkEnd w:id="8"/>
      <w:r w:rsidRPr="004C22A6">
        <w:t xml:space="preserve">5. </w:t>
      </w:r>
      <w:proofErr w:type="gramStart"/>
      <w:r w:rsidRPr="004C22A6">
        <w:t xml:space="preserve">Субсидии предоставляются бюджетам муниципальных образований, реализующих муниципальные программы, которые отобраны министерством финансов Рязанской области по итогам проведения оценки результатов, достигнутых муниципальными образованиями в сфере </w:t>
      </w:r>
      <w:r w:rsidRPr="004C22A6">
        <w:lastRenderedPageBreak/>
        <w:t xml:space="preserve">повышения эффективности бюджетных расходов, и динамики данных результатов в соответствии с </w:t>
      </w:r>
      <w:hyperlink w:anchor="P1149" w:history="1">
        <w:r w:rsidRPr="004C22A6">
          <w:rPr>
            <w:color w:val="0000FF"/>
          </w:rPr>
          <w:t>Методикой</w:t>
        </w:r>
      </w:hyperlink>
      <w:r w:rsidRPr="004C22A6">
        <w:t xml:space="preserve"> проведения оценки результатов, достигнутых муниципальными образованиями Рязанской области в сфере повышения эффективности бюджетных расходов, и динамики данных результатов, изложенной в приложении N 2 к</w:t>
      </w:r>
      <w:proofErr w:type="gramEnd"/>
      <w:r w:rsidRPr="004C22A6">
        <w:t xml:space="preserve"> подпрограмме.</w:t>
      </w:r>
    </w:p>
    <w:p w:rsidR="00CA7340" w:rsidRPr="004C22A6" w:rsidRDefault="00CA7340">
      <w:pPr>
        <w:pStyle w:val="ConsPlusNormal"/>
        <w:ind w:firstLine="540"/>
        <w:jc w:val="both"/>
      </w:pPr>
      <w:bookmarkStart w:id="9" w:name="P1111"/>
      <w:bookmarkEnd w:id="9"/>
      <w:r w:rsidRPr="004C22A6">
        <w:t xml:space="preserve">6. </w:t>
      </w:r>
      <w:proofErr w:type="gramStart"/>
      <w:r w:rsidRPr="004C22A6">
        <w:t xml:space="preserve">Для предоставления субсидий министерством финансов Рязанской области ежегодно отбираются 6 муниципальных образований, удовлетворяющих условиям предоставления субсидий, указанным в </w:t>
      </w:r>
      <w:hyperlink w:anchor="P1100" w:history="1">
        <w:r w:rsidRPr="004C22A6">
          <w:rPr>
            <w:color w:val="0000FF"/>
          </w:rPr>
          <w:t>пункте 4</w:t>
        </w:r>
      </w:hyperlink>
      <w:r w:rsidRPr="004C22A6">
        <w:t xml:space="preserve"> настоящих Правил, и имеющих наилучшие результаты среди оцениваемых муниципальных образований в соответствии с </w:t>
      </w:r>
      <w:hyperlink w:anchor="P1110" w:history="1">
        <w:r w:rsidRPr="004C22A6">
          <w:rPr>
            <w:color w:val="0000FF"/>
          </w:rPr>
          <w:t>пунктом 5</w:t>
        </w:r>
      </w:hyperlink>
      <w:r w:rsidRPr="004C22A6">
        <w:t xml:space="preserve"> настоящих Правил.</w:t>
      </w:r>
      <w:proofErr w:type="gramEnd"/>
      <w:r w:rsidRPr="004C22A6">
        <w:t xml:space="preserve"> При этом муниципальному образованию, получившему наивысшую оценку, присваивается категория 1.</w:t>
      </w:r>
    </w:p>
    <w:p w:rsidR="00CA7340" w:rsidRPr="004C22A6" w:rsidRDefault="00CA7340">
      <w:pPr>
        <w:pStyle w:val="ConsPlusNormal"/>
        <w:ind w:firstLine="540"/>
        <w:jc w:val="both"/>
      </w:pPr>
      <w:bookmarkStart w:id="10" w:name="P1112"/>
      <w:bookmarkEnd w:id="10"/>
      <w:r w:rsidRPr="004C22A6">
        <w:t>7. Отобранные муниципальные образования делятся на две группы: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к первой группе относятся муниципальные образования, которым присвоена категория с 1 (в соответствии с </w:t>
      </w:r>
      <w:hyperlink w:anchor="P1111" w:history="1">
        <w:r w:rsidRPr="004C22A6">
          <w:rPr>
            <w:color w:val="0000FF"/>
          </w:rPr>
          <w:t>пунктом 6</w:t>
        </w:r>
      </w:hyperlink>
      <w:r w:rsidRPr="004C22A6">
        <w:t xml:space="preserve"> настоящих Правил) по </w:t>
      </w:r>
      <w:proofErr w:type="spellStart"/>
      <w:r w:rsidRPr="004C22A6">
        <w:t>n</w:t>
      </w:r>
      <w:proofErr w:type="spellEnd"/>
      <w:r w:rsidRPr="004C22A6">
        <w:t xml:space="preserve"> </w:t>
      </w:r>
      <w:proofErr w:type="spellStart"/>
      <w:r w:rsidRPr="004C22A6">
        <w:t>x</w:t>
      </w:r>
      <w:proofErr w:type="spellEnd"/>
      <w:r w:rsidRPr="004C22A6">
        <w:t xml:space="preserve"> 0,7, где </w:t>
      </w:r>
      <w:proofErr w:type="spellStart"/>
      <w:r w:rsidRPr="004C22A6">
        <w:t>n</w:t>
      </w:r>
      <w:proofErr w:type="spellEnd"/>
      <w:r w:rsidRPr="004C22A6">
        <w:t xml:space="preserve"> - количество отобранных муниципальных образований;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ко второй группе относятся оставшиеся муниципальные образования.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8. Расчет размера субсидии, предоставляемой бюджету муниципального образования,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jc w:val="center"/>
      </w:pPr>
      <w:r w:rsidRPr="00A94406">
        <w:rPr>
          <w:position w:val="-36"/>
        </w:rPr>
        <w:pict>
          <v:shape id="_x0000_i1025" style="width:237pt;height:50.25pt" coordsize="" o:spt="100" adj="0,,0" path="" filled="f" stroked="f">
            <v:stroke joinstyle="miter"/>
            <v:imagedata r:id="rId157" o:title="base_23625_206310_17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Si</w:t>
      </w:r>
      <w:proofErr w:type="spellEnd"/>
      <w:r w:rsidRPr="004C22A6">
        <w:t xml:space="preserve"> - размер субсидии, предоставляемой бюджету i-го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S - </w:t>
      </w:r>
      <w:r w:rsidR="008B08DA" w:rsidRPr="004C22A6">
        <w:rPr>
          <w:rFonts w:ascii="Times New Roman" w:hAnsi="Times New Roman"/>
          <w:sz w:val="24"/>
          <w:szCs w:val="24"/>
        </w:rPr>
        <w:t xml:space="preserve">общий объем субсидий, подлежащий распределению между муниципальными образованиями, </w:t>
      </w:r>
      <w:r w:rsidR="00B93071" w:rsidRPr="004C22A6">
        <w:rPr>
          <w:rFonts w:ascii="Times New Roman" w:hAnsi="Times New Roman"/>
          <w:sz w:val="24"/>
          <w:szCs w:val="24"/>
        </w:rPr>
        <w:t>исходя из объемов лимитов</w:t>
      </w:r>
      <w:r w:rsidR="008B08DA" w:rsidRPr="004C22A6">
        <w:rPr>
          <w:rFonts w:ascii="Times New Roman" w:hAnsi="Times New Roman"/>
          <w:sz w:val="24"/>
          <w:szCs w:val="24"/>
        </w:rPr>
        <w:t xml:space="preserve"> бюджетных обязательств на соответствующий финансовый год</w:t>
      </w:r>
      <w:r w:rsidR="00B93071" w:rsidRPr="004C22A6">
        <w:rPr>
          <w:rFonts w:ascii="Times New Roman" w:hAnsi="Times New Roman"/>
          <w:sz w:val="24"/>
          <w:szCs w:val="24"/>
        </w:rPr>
        <w:t>, доведенных до главного распорядителя бюджетных средств</w:t>
      </w:r>
      <w:r w:rsidRPr="004C22A6">
        <w:t>;</w:t>
      </w:r>
    </w:p>
    <w:p w:rsidR="008B08DA" w:rsidRPr="004C22A6" w:rsidRDefault="008B08DA" w:rsidP="008B08DA">
      <w:pPr>
        <w:pStyle w:val="ConsPlusNormal"/>
        <w:spacing w:before="120" w:after="120"/>
        <w:ind w:firstLine="539"/>
        <w:jc w:val="both"/>
      </w:pPr>
      <w:r w:rsidRPr="004C22A6">
        <w:t xml:space="preserve">(в ред. </w:t>
      </w:r>
      <w:hyperlink r:id="rId158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</w:t>
      </w:r>
      <w:r w:rsidR="0044240C" w:rsidRPr="004C22A6">
        <w:t xml:space="preserve">17.08.2016 </w:t>
      </w:r>
      <w:hyperlink r:id="rId159" w:history="1">
        <w:r w:rsidR="0044240C" w:rsidRPr="004C22A6">
          <w:rPr>
            <w:color w:val="0000FF"/>
          </w:rPr>
          <w:t>N 186</w:t>
        </w:r>
      </w:hyperlink>
      <w:r w:rsidRPr="004C22A6">
        <w:t>)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K1i - оценка достигнутого i-м муниципальным образованием уровня результатов в сфере повышения эффективности бюджетных расходов по состоянию на отчетную дату (в баллах);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Kdi</w:t>
      </w:r>
      <w:proofErr w:type="spellEnd"/>
      <w:r w:rsidRPr="004C22A6">
        <w:t xml:space="preserve"> - оценка динамики результатов в сфере повышения эффективности бюджетных расходов, достигнутых i-м муниципальным образованием по состоянию на отчетную дату;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dj</w:t>
      </w:r>
      <w:proofErr w:type="spellEnd"/>
      <w:r w:rsidRPr="004C22A6">
        <w:t xml:space="preserve"> - доля планового объема субсидий, подлежащая распределению между группами муниципальных образований, предусмотренными </w:t>
      </w:r>
      <w:hyperlink w:anchor="P1112" w:history="1">
        <w:r w:rsidRPr="004C22A6">
          <w:rPr>
            <w:color w:val="0000FF"/>
          </w:rPr>
          <w:t>пунктом 7</w:t>
        </w:r>
      </w:hyperlink>
      <w:r w:rsidRPr="004C22A6">
        <w:t xml:space="preserve"> настоящих Правил. Принимается равной 0,7 для первой группы и 0,3 - для второй группы;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</w:t>
      </w:r>
      <w:proofErr w:type="spellEnd"/>
      <w:r w:rsidRPr="004C22A6">
        <w:t xml:space="preserve"> - количество муниципальных образований в соответствующей группе.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9.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jc w:val="center"/>
      </w:pPr>
      <w:r w:rsidRPr="00A94406">
        <w:rPr>
          <w:position w:val="-8"/>
        </w:rPr>
        <w:pict>
          <v:shape id="_x0000_i1026" style="width:85.5pt;height:19.5pt" coordsize="" o:spt="100" adj="0,,0" path="" filled="f" stroked="f">
            <v:stroke joinstyle="miter"/>
            <v:imagedata r:id="rId160" o:title="base_23625_206310_18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A94406">
      <w:pPr>
        <w:pStyle w:val="ConsPlusNormal"/>
        <w:ind w:firstLine="540"/>
        <w:jc w:val="both"/>
      </w:pPr>
      <w:r w:rsidRPr="00A94406">
        <w:rPr>
          <w:position w:val="-8"/>
        </w:rPr>
        <w:pict>
          <v:shape id="_x0000_i1027" style="width:27pt;height:19.5pt" coordsize="" o:spt="100" adj="0,,0" path="" filled="f" stroked="f">
            <v:stroke joinstyle="miter"/>
            <v:imagedata r:id="rId161" o:title="base_23625_206310_19"/>
            <v:formulas/>
            <v:path o:connecttype="segments"/>
          </v:shape>
        </w:pict>
      </w:r>
      <w:r w:rsidR="00CA7340" w:rsidRPr="004C22A6">
        <w:t xml:space="preserve"> </w:t>
      </w:r>
      <w:proofErr w:type="gramStart"/>
      <w:r w:rsidR="00CA7340" w:rsidRPr="004C22A6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10. </w:t>
      </w:r>
      <w:proofErr w:type="gramStart"/>
      <w:r w:rsidRPr="004C22A6">
        <w:t>Муниципальные образования, имеющие право на получение субсидии, представляют до 1 июля года, следующего за отчетным, в министерство финансов Рязанской области заявку на предоставление субсидии.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Форма заявки на предоставление субсидии и порядок ее предоставления устанавливаются министерством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11. Распределение субсидий бюджетам муниципальных образований в разрезе </w:t>
      </w:r>
      <w:r w:rsidRPr="004C22A6">
        <w:lastRenderedPageBreak/>
        <w:t>муниципальных образований утверждается постановлением Правительства Рязанской области, которое принимается по результатам отбора муниципальных образований.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12. Субсидии предоставляются бюджетам муниципальных образований на основании соглашения, заключенного между министерством финансов Рязанской области и администрацией соответствующего муниципального образования.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Форма соглашения утверждается министерством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13. </w:t>
      </w:r>
      <w:proofErr w:type="gramStart"/>
      <w:r w:rsidRPr="004C22A6">
        <w:t>Субсидии перечисляются в установленном порядке с единого счета областного бюджета на счет Управления Федерального казначейства по Рязанской области, открытый для учета поступлений и их распределения между бюджетами бюджетной системы Российской Федерации, для последующего их перечисления на счета бюджетов муниципальных образований, открытые в Управлении Федерального казначейства по Рязанской области для кассового обслуживания исполнения местных бюджетов.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>14. Уполномоченный исполнительно-распорядительный орган муниципального образования Рязанской области по форме и в сроки, установленные министерством финансов Рязанской области, представляет в министерство финансов Рязанской области отчет о расходах местного бюджета, источником финансового обеспечения которых является субсидия.</w:t>
      </w:r>
    </w:p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2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11" w:name="P1149"/>
      <w:bookmarkEnd w:id="11"/>
      <w:r w:rsidRPr="004C22A6">
        <w:t>МЕТОДИКА</w:t>
      </w:r>
    </w:p>
    <w:p w:rsidR="00CA7340" w:rsidRPr="004C22A6" w:rsidRDefault="00CA7340">
      <w:pPr>
        <w:pStyle w:val="ConsPlusTitle"/>
        <w:jc w:val="center"/>
      </w:pPr>
      <w:r w:rsidRPr="004C22A6">
        <w:t xml:space="preserve">ПРОВЕДЕНИЯ ОЦЕНКИ РЕЗУЛЬТАТОВ, ДОСТИГНУТЫХ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Title"/>
        <w:jc w:val="center"/>
      </w:pPr>
      <w:r w:rsidRPr="004C22A6">
        <w:t>ОБРАЗОВАНИЯМИ РЯЗАНСКОЙ ОБЛАСТИ В СФЕРЕ ПОВЫШЕНИЯ</w:t>
      </w:r>
    </w:p>
    <w:p w:rsidR="00CA7340" w:rsidRPr="004C22A6" w:rsidRDefault="00CA7340">
      <w:pPr>
        <w:pStyle w:val="ConsPlusTitle"/>
        <w:jc w:val="center"/>
      </w:pPr>
      <w:r w:rsidRPr="004C22A6">
        <w:t>ЭФФЕКТИВНОСТИ БЮДЖЕТНЫХ РАСХОДОВ,</w:t>
      </w:r>
    </w:p>
    <w:p w:rsidR="00CA7340" w:rsidRPr="004C22A6" w:rsidRDefault="00CA7340">
      <w:pPr>
        <w:pStyle w:val="ConsPlusTitle"/>
        <w:jc w:val="center"/>
      </w:pPr>
      <w:r w:rsidRPr="004C22A6">
        <w:t>И ДИНАМИКИ ДАННЫХ РЕЗУЛЬТАТОВ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62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от 29.12.2015 N 339)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Общие положения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1.1. </w:t>
      </w:r>
      <w:proofErr w:type="gramStart"/>
      <w:r w:rsidRPr="004C22A6">
        <w:t>Настоящая Методика устанавливает порядок расчета сводного показателя оценки достигнутых муниципальными районами и городскими округами Рязанской области (далее - муниципальные образования) результатов в сфере повышения эффективности бюджетных расходов и обеспечивает единый подход к расчету указанного показателя в целях отбора муниципальных образований для предоставления субсидий из областного бюджета на реализацию муниципальных программ повышения эффективности бюджетных расходов.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1.2. Министерство финансов Рязанской области осуществляет расчет сводного показателя оценки достигнутых муниципальными образованиями результатов в сфере повышения эффективности бюджетных расходов по критериям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Методики, с учетом критериев соблюдения бюджетного законодательства при осуществлении бюджетного процесса в соответствии с </w:t>
      </w:r>
      <w:hyperlink w:anchor="P1538" w:history="1">
        <w:r w:rsidRPr="004C22A6">
          <w:rPr>
            <w:color w:val="0000FF"/>
          </w:rPr>
          <w:t>таблицей N 2</w:t>
        </w:r>
      </w:hyperlink>
      <w:r w:rsidRPr="004C22A6">
        <w:t xml:space="preserve"> настоящей Методики.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 xml:space="preserve">2. Порядок расчета сводного показателя оценки </w:t>
      </w:r>
      <w:proofErr w:type="gramStart"/>
      <w:r w:rsidRPr="004C22A6">
        <w:t>достигнутых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>муниципальными образованиями результатов в сфере повышения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бюджетных расходов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2.1. Показатели оценки достигнутых муниципальными образованиями результатов в сфере повышения эффективности бюджетных расходов характеризуют следующие направления деятельности муниципальных образований: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1) качество бюджетного планирования;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2) качество исполнения бюджета;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качество оказания муниципальных услуг;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4) качество управления муниципальным долгом;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5) степень прозрачности бюджетного процесса;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6) выполнение Указов Президента Российской Федерации от 7 мая 2012 года.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2.2. Сводный показатель оценки достигнутых муниципальными образованиями результатов в сфере повышения эффективности бюджетных расходов определяется в баллах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Ri</w:t>
      </w:r>
      <w:proofErr w:type="spellEnd"/>
      <w:r w:rsidRPr="004C22A6">
        <w:rPr>
          <w:lang w:val="en-US"/>
        </w:rPr>
        <w:t xml:space="preserve"> = 0</w:t>
      </w:r>
      <w:proofErr w:type="gramStart"/>
      <w:r w:rsidRPr="004C22A6">
        <w:rPr>
          <w:lang w:val="en-US"/>
        </w:rPr>
        <w:t>,5</w:t>
      </w:r>
      <w:proofErr w:type="gramEnd"/>
      <w:r w:rsidRPr="004C22A6">
        <w:rPr>
          <w:lang w:val="en-US"/>
        </w:rPr>
        <w:t xml:space="preserve"> x K1i + 0,5 x </w:t>
      </w:r>
      <w:proofErr w:type="spellStart"/>
      <w:r w:rsidRPr="004C22A6">
        <w:rPr>
          <w:lang w:val="en-US"/>
        </w:rPr>
        <w:t>Kdi</w:t>
      </w:r>
      <w:proofErr w:type="spellEnd"/>
      <w:r w:rsidRPr="004C22A6">
        <w:rPr>
          <w:lang w:val="en-US"/>
        </w:rPr>
        <w:t>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  <w:rPr>
          <w:lang w:val="en-US"/>
        </w:rPr>
      </w:pPr>
      <w:r w:rsidRPr="004C22A6">
        <w:t>где</w:t>
      </w:r>
      <w:r w:rsidRPr="004C22A6">
        <w:rPr>
          <w:lang w:val="en-US"/>
        </w:rPr>
        <w:t>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Ri</w:t>
      </w:r>
      <w:proofErr w:type="spellEnd"/>
      <w:r w:rsidRPr="004C22A6">
        <w:t xml:space="preserve"> - сводный показатель оценки достигнутых муниципальными образованиями результатов в сфере повышения эффективности бюджетных расходов (далее - Сводный показатель);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K1i - оценка достигнутого i-м муниципальным образованием уровня результатов в сфере повышения эффективности бюджетных расходов за последний отчетный год;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Kdi</w:t>
      </w:r>
      <w:proofErr w:type="spellEnd"/>
      <w:r w:rsidRPr="004C22A6">
        <w:t xml:space="preserve"> -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</w:t>
      </w:r>
      <w:r w:rsidRPr="004C22A6">
        <w:lastRenderedPageBreak/>
        <w:t>предшествующий отчетному.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Муниципальному образованию, получившему наивысший сводный показатель оценки достигнутых результатов в сфере повышения эффективности бюджетных расходов, присваивается категория 1.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2.3. Оценка достигнутого муниципальным образованием уровня результатов в сфере повышения эффективности бюджетных расходов (далее - Оценка достигнутого уровня) за последний отчетный год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jc w:val="center"/>
      </w:pPr>
      <w:r w:rsidRPr="00A94406">
        <w:rPr>
          <w:position w:val="-14"/>
        </w:rPr>
        <w:pict>
          <v:shape id="_x0000_i1028" style="width:99.75pt;height:26.25pt" coordsize="" o:spt="100" adj="0,,0" path="" filled="f" stroked="f">
            <v:stroke joinstyle="miter"/>
            <v:imagedata r:id="rId163" o:title="base_23625_206310_20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dj</w:t>
      </w:r>
      <w:proofErr w:type="spellEnd"/>
      <w:r w:rsidRPr="004C22A6">
        <w:t xml:space="preserve"> - удельный вес j-го направления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Oji</w:t>
      </w:r>
      <w:proofErr w:type="spellEnd"/>
      <w:r w:rsidRPr="004C22A6">
        <w:t xml:space="preserve"> - оценка достигнутого уровня результатов по </w:t>
      </w:r>
      <w:proofErr w:type="spellStart"/>
      <w:r w:rsidRPr="004C22A6">
        <w:t>j-му</w:t>
      </w:r>
      <w:proofErr w:type="spellEnd"/>
      <w:r w:rsidRPr="004C22A6">
        <w:t xml:space="preserve"> направлению для i-го муниципального образования, определяемая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jc w:val="center"/>
      </w:pPr>
      <w:r w:rsidRPr="00A94406">
        <w:rPr>
          <w:position w:val="-13"/>
        </w:rPr>
        <w:pict>
          <v:shape id="_x0000_i1029" style="width:99pt;height:25.5pt" coordsize="" o:spt="100" adj="0,,0" path="" filled="f" stroked="f">
            <v:stroke joinstyle="miter"/>
            <v:imagedata r:id="rId164" o:title="base_23625_206310_21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kn</w:t>
      </w:r>
      <w:proofErr w:type="spellEnd"/>
      <w:r w:rsidRPr="004C22A6">
        <w:t xml:space="preserve"> - удельный вес n-го критерия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Eni</w:t>
      </w:r>
      <w:proofErr w:type="spellEnd"/>
      <w:r w:rsidRPr="004C22A6">
        <w:t xml:space="preserve"> - оценка по </w:t>
      </w:r>
      <w:proofErr w:type="spellStart"/>
      <w:r w:rsidRPr="004C22A6">
        <w:t>n-му</w:t>
      </w:r>
      <w:proofErr w:type="spellEnd"/>
      <w:r w:rsidRPr="004C22A6">
        <w:t xml:space="preserve"> критерию для i-го муниципального образования;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Nj</w:t>
      </w:r>
      <w:proofErr w:type="spellEnd"/>
      <w:r w:rsidRPr="004C22A6">
        <w:t xml:space="preserve"> - количество критериев j-го направления.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2.4. Оценка динамики результатов в сфере повышения эффективности бюджетных расходов, достигнутых i-м муниципальным образованием за последний отчетный год и год, предшествующий отчетному, осуществляется по следующей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jc w:val="center"/>
      </w:pPr>
      <w:r w:rsidRPr="00A94406">
        <w:rPr>
          <w:position w:val="-8"/>
        </w:rPr>
        <w:pict>
          <v:shape id="_x0000_i1030" style="width:85.5pt;height:19.5pt" coordsize="" o:spt="100" adj="0,,0" path="" filled="f" stroked="f">
            <v:stroke joinstyle="miter"/>
            <v:imagedata r:id="rId165" o:title="base_23625_206310_22"/>
            <v:formulas/>
            <v:path o:connecttype="segments"/>
          </v:shape>
        </w:pict>
      </w:r>
      <w:r w:rsidR="00CA7340"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A94406">
      <w:pPr>
        <w:pStyle w:val="ConsPlusNormal"/>
        <w:ind w:firstLine="540"/>
        <w:jc w:val="both"/>
      </w:pPr>
      <w:r w:rsidRPr="00A94406">
        <w:rPr>
          <w:position w:val="-8"/>
        </w:rPr>
        <w:pict>
          <v:shape id="_x0000_i1031" style="width:27pt;height:19.5pt" coordsize="" o:spt="100" adj="0,,0" path="" filled="f" stroked="f">
            <v:stroke joinstyle="miter"/>
            <v:imagedata r:id="rId166" o:title="base_23625_206310_23"/>
            <v:formulas/>
            <v:path o:connecttype="segments"/>
          </v:shape>
        </w:pict>
      </w:r>
      <w:r w:rsidR="00CA7340" w:rsidRPr="004C22A6">
        <w:t xml:space="preserve"> </w:t>
      </w:r>
      <w:proofErr w:type="gramStart"/>
      <w:r w:rsidR="00CA7340" w:rsidRPr="004C22A6">
        <w:t>- оценка достигнутого i-м муниципальным образованием уровня результатов в сфере повышения эффективности бюджетных расходов за год, предшествующий отчетному.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2.5. Расчет значений критериев оценки и оценки </w:t>
      </w:r>
      <w:proofErr w:type="gramStart"/>
      <w:r w:rsidRPr="004C22A6">
        <w:t>динамики</w:t>
      </w:r>
      <w:proofErr w:type="gramEnd"/>
      <w:r w:rsidRPr="004C22A6">
        <w:t xml:space="preserve"> достигнутых муниципальным образованием результатов в сфере повышения эффективности бюджетных расходов осуществляется на основании показателей, утвержденных решениями о бюджете муниципального образования, данных отчетности об исполнении бюджета муниципального образования, а также информации, представленной муниципальными образованиями.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2.6. В случае </w:t>
      </w:r>
      <w:proofErr w:type="gramStart"/>
      <w:r w:rsidRPr="004C22A6">
        <w:t>выявления несоответствия значений критериев соблюдения требований бюджетного законодательства</w:t>
      </w:r>
      <w:proofErr w:type="gramEnd"/>
      <w:r w:rsidRPr="004C22A6">
        <w:t xml:space="preserve"> в муниципальных образованиях нормативным значениям (</w:t>
      </w:r>
      <w:hyperlink w:anchor="P1538" w:history="1">
        <w:r w:rsidRPr="004C22A6">
          <w:rPr>
            <w:color w:val="0000FF"/>
          </w:rPr>
          <w:t>таблица N 2</w:t>
        </w:r>
      </w:hyperlink>
      <w:r w:rsidRPr="004C22A6">
        <w:t xml:space="preserve"> настоящей Методики), Сводный показатель сокращается на 5% за каждый случай такого несоответствия.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2.7. Оценка достигнутого уровня осуществляется в баллах и проводится по единым для всех муниципальных образований методологическим принципам на основе значений критериев следующим образом: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1) в части критериев </w:t>
      </w:r>
      <w:hyperlink w:anchor="P1271" w:history="1">
        <w:r w:rsidRPr="004C22A6">
          <w:rPr>
            <w:color w:val="0000FF"/>
          </w:rPr>
          <w:t>КУ3</w:t>
        </w:r>
      </w:hyperlink>
      <w:r w:rsidRPr="004C22A6">
        <w:t xml:space="preserve">, </w:t>
      </w:r>
      <w:hyperlink w:anchor="P1400" w:history="1">
        <w:r w:rsidRPr="004C22A6">
          <w:rPr>
            <w:color w:val="0000FF"/>
          </w:rPr>
          <w:t>КУ21</w:t>
        </w:r>
      </w:hyperlink>
      <w:r w:rsidRPr="004C22A6">
        <w:t xml:space="preserve">, </w:t>
      </w:r>
      <w:hyperlink w:anchor="P1483" w:history="1">
        <w:r w:rsidRPr="004C22A6">
          <w:rPr>
            <w:color w:val="0000FF"/>
          </w:rPr>
          <w:t>КУ33 таблицы N 1</w:t>
        </w:r>
      </w:hyperlink>
      <w:r w:rsidRPr="004C22A6">
        <w:t xml:space="preserve"> настоящей Методики, увеличение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4C22A6" w:rsidRDefault="00CA7340">
      <w:pPr>
        <w:pStyle w:val="ConsPlusNormal"/>
        <w:jc w:val="both"/>
      </w:pPr>
      <w:r w:rsidRPr="004C22A6">
        <w:t xml:space="preserve">(в ред. </w:t>
      </w:r>
      <w:hyperlink r:id="rId167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 от 29.12.2015 N 339)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Ei</w:t>
      </w:r>
      <w:proofErr w:type="spellEnd"/>
      <w:r w:rsidRPr="004C22A6">
        <w:rPr>
          <w:lang w:val="en-US"/>
        </w:rPr>
        <w:t xml:space="preserve"> = (</w:t>
      </w:r>
      <w:proofErr w:type="spellStart"/>
      <w:r w:rsidRPr="004C22A6">
        <w:rPr>
          <w:lang w:val="en-US"/>
        </w:rPr>
        <w:t>Ui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 /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lastRenderedPageBreak/>
        <w:t>Ei</w:t>
      </w:r>
      <w:proofErr w:type="spellEnd"/>
      <w:r w:rsidRPr="004C22A6">
        <w:t xml:space="preserve"> - оценка значения соответствующего критерия, увеличение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Ui</w:t>
      </w:r>
      <w:proofErr w:type="spellEnd"/>
      <w:r w:rsidRPr="004C22A6">
        <w:t xml:space="preserve"> - значение соответствующего критерия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Umin</w:t>
      </w:r>
      <w:proofErr w:type="spellEnd"/>
      <w:r w:rsidRPr="004C22A6">
        <w:t xml:space="preserve"> - минимальное значение соответствующего критерия в муниципальных образованиях;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Umax</w:t>
      </w:r>
      <w:proofErr w:type="spellEnd"/>
      <w:r w:rsidRPr="004C22A6">
        <w:t xml:space="preserve"> - максимальное значение соответствующего критерия в муниципальных образованиях;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2) в части критериев </w:t>
      </w:r>
      <w:hyperlink w:anchor="P1262" w:history="1">
        <w:r w:rsidRPr="004C22A6">
          <w:rPr>
            <w:color w:val="0000FF"/>
          </w:rPr>
          <w:t>КУ</w:t>
        </w:r>
        <w:proofErr w:type="gramStart"/>
        <w:r w:rsidRPr="004C22A6">
          <w:rPr>
            <w:color w:val="0000FF"/>
          </w:rPr>
          <w:t>2</w:t>
        </w:r>
        <w:proofErr w:type="gramEnd"/>
      </w:hyperlink>
      <w:r w:rsidRPr="004C22A6">
        <w:t xml:space="preserve">, </w:t>
      </w:r>
      <w:hyperlink w:anchor="P1286" w:history="1">
        <w:r w:rsidRPr="004C22A6">
          <w:rPr>
            <w:color w:val="0000FF"/>
          </w:rPr>
          <w:t>КУ5</w:t>
        </w:r>
      </w:hyperlink>
      <w:r w:rsidRPr="004C22A6">
        <w:t xml:space="preserve">, </w:t>
      </w:r>
      <w:hyperlink w:anchor="P1295" w:history="1">
        <w:r w:rsidRPr="004C22A6">
          <w:rPr>
            <w:color w:val="0000FF"/>
          </w:rPr>
          <w:t>КУ6</w:t>
        </w:r>
      </w:hyperlink>
      <w:r w:rsidRPr="004C22A6">
        <w:t xml:space="preserve">, </w:t>
      </w:r>
      <w:hyperlink w:anchor="P1312" w:history="1">
        <w:r w:rsidRPr="004C22A6">
          <w:rPr>
            <w:color w:val="0000FF"/>
          </w:rPr>
          <w:t>КУ8</w:t>
        </w:r>
      </w:hyperlink>
      <w:r w:rsidRPr="004C22A6">
        <w:t xml:space="preserve">, </w:t>
      </w:r>
      <w:hyperlink w:anchor="P1320" w:history="1">
        <w:r w:rsidRPr="004C22A6">
          <w:rPr>
            <w:color w:val="0000FF"/>
          </w:rPr>
          <w:t>КУ9</w:t>
        </w:r>
      </w:hyperlink>
      <w:r w:rsidRPr="004C22A6">
        <w:t xml:space="preserve">, </w:t>
      </w:r>
      <w:hyperlink w:anchor="P1328" w:history="1">
        <w:r w:rsidRPr="004C22A6">
          <w:rPr>
            <w:color w:val="0000FF"/>
          </w:rPr>
          <w:t>КУ10</w:t>
        </w:r>
      </w:hyperlink>
      <w:r w:rsidRPr="004C22A6">
        <w:t xml:space="preserve">, </w:t>
      </w:r>
      <w:hyperlink w:anchor="P1368" w:history="1">
        <w:r w:rsidRPr="004C22A6">
          <w:rPr>
            <w:color w:val="0000FF"/>
          </w:rPr>
          <w:t>КУ15</w:t>
        </w:r>
      </w:hyperlink>
      <w:r w:rsidRPr="004C22A6">
        <w:t xml:space="preserve">, </w:t>
      </w:r>
      <w:hyperlink w:anchor="P1411" w:history="1">
        <w:r w:rsidRPr="004C22A6">
          <w:rPr>
            <w:color w:val="0000FF"/>
          </w:rPr>
          <w:t>КУ22 таблицы N 1</w:t>
        </w:r>
      </w:hyperlink>
      <w:r w:rsidRPr="004C22A6">
        <w:t xml:space="preserve"> настоящей Методики, снижение значения которых свидетельствует о повышении достигнутых муниципальным образованием результатов в сфере повышения эффективности бюджетных расходов,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  <w:rPr>
          <w:lang w:val="en-US"/>
        </w:rPr>
      </w:pPr>
      <w:proofErr w:type="spellStart"/>
      <w:r w:rsidRPr="004C22A6">
        <w:rPr>
          <w:lang w:val="en-US"/>
        </w:rPr>
        <w:t>Ei</w:t>
      </w:r>
      <w:proofErr w:type="spellEnd"/>
      <w:r w:rsidRPr="004C22A6">
        <w:rPr>
          <w:lang w:val="en-US"/>
        </w:rPr>
        <w:t xml:space="preserve"> =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Ui</w:t>
      </w:r>
      <w:proofErr w:type="spellEnd"/>
      <w:r w:rsidRPr="004C22A6">
        <w:rPr>
          <w:lang w:val="en-US"/>
        </w:rPr>
        <w:t>) / (</w:t>
      </w:r>
      <w:proofErr w:type="spellStart"/>
      <w:r w:rsidRPr="004C22A6">
        <w:rPr>
          <w:lang w:val="en-US"/>
        </w:rPr>
        <w:t>Umax</w:t>
      </w:r>
      <w:proofErr w:type="spellEnd"/>
      <w:r w:rsidRPr="004C22A6">
        <w:rPr>
          <w:lang w:val="en-US"/>
        </w:rPr>
        <w:t xml:space="preserve"> - </w:t>
      </w:r>
      <w:proofErr w:type="spellStart"/>
      <w:r w:rsidRPr="004C22A6">
        <w:rPr>
          <w:lang w:val="en-US"/>
        </w:rPr>
        <w:t>Umin</w:t>
      </w:r>
      <w:proofErr w:type="spellEnd"/>
      <w:r w:rsidRPr="004C22A6">
        <w:rPr>
          <w:lang w:val="en-US"/>
        </w:rPr>
        <w:t>),</w:t>
      </w:r>
    </w:p>
    <w:p w:rsidR="00CA7340" w:rsidRPr="004C22A6" w:rsidRDefault="00CA7340">
      <w:pPr>
        <w:pStyle w:val="ConsPlusNormal"/>
        <w:jc w:val="both"/>
        <w:rPr>
          <w:lang w:val="en-US"/>
        </w:rPr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Ei</w:t>
      </w:r>
      <w:proofErr w:type="spellEnd"/>
      <w:r w:rsidRPr="004C22A6">
        <w:t xml:space="preserve"> - оценка значения соответствующего критерия, снижение значения которого свидетельствует о повышении достигнутых результатов в сфере повышения эффективности бюджетных расходов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Ui</w:t>
      </w:r>
      <w:proofErr w:type="spellEnd"/>
      <w:r w:rsidRPr="004C22A6">
        <w:t xml:space="preserve"> - значение соответствующего критерия в i-м муниципальном образовании;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3) в части критериев, по которым установлены целевые значения, по формуле: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proofErr w:type="spellStart"/>
      <w:r w:rsidRPr="004C22A6">
        <w:t>Ei</w:t>
      </w:r>
      <w:proofErr w:type="spellEnd"/>
      <w:r w:rsidRPr="004C22A6">
        <w:t xml:space="preserve"> = </w:t>
      </w:r>
      <w:proofErr w:type="spellStart"/>
      <w:r w:rsidRPr="004C22A6">
        <w:t>Ai</w:t>
      </w:r>
      <w:proofErr w:type="spellEnd"/>
      <w:r w:rsidRPr="004C22A6">
        <w:t>,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где: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Ai</w:t>
      </w:r>
      <w:proofErr w:type="spellEnd"/>
      <w:r w:rsidRPr="004C22A6">
        <w:t xml:space="preserve"> = 1 в случае, если значение критерия соответствует его целевому значению;</w:t>
      </w:r>
    </w:p>
    <w:p w:rsidR="00CA7340" w:rsidRPr="004C22A6" w:rsidRDefault="00CA7340">
      <w:pPr>
        <w:pStyle w:val="ConsPlusNormal"/>
        <w:ind w:firstLine="540"/>
        <w:jc w:val="both"/>
      </w:pPr>
      <w:proofErr w:type="spellStart"/>
      <w:r w:rsidRPr="004C22A6">
        <w:t>Ai</w:t>
      </w:r>
      <w:proofErr w:type="spellEnd"/>
      <w:r w:rsidRPr="004C22A6">
        <w:t xml:space="preserve"> = 0 в случае, если значение критерия не соответствует его целевому значению.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Значения критериев, используемые для целей настоящей Методики, определяются в соответствии с </w:t>
      </w:r>
      <w:hyperlink w:anchor="P1236" w:history="1">
        <w:r w:rsidRPr="004C22A6">
          <w:rPr>
            <w:color w:val="0000FF"/>
          </w:rPr>
          <w:t>таблицей N 1</w:t>
        </w:r>
      </w:hyperlink>
      <w:r w:rsidRPr="004C22A6">
        <w:t xml:space="preserve"> настоящей Методики.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Для муниципальных образований, у которых значение критерия более чем в 2 раза отклоняется от среднего по всем муниципальным образованиям значения критерия, принимается среднее по всем муниципальным образованиям значение критерия, умноженное (разделенное) на 2.</w:t>
      </w:r>
    </w:p>
    <w:p w:rsidR="00CA7340" w:rsidRPr="004C22A6" w:rsidRDefault="00CA7340">
      <w:pPr>
        <w:sectPr w:rsidR="00CA7340" w:rsidRPr="004C22A6">
          <w:pgSz w:w="11905" w:h="16838"/>
          <w:pgMar w:top="1134" w:right="850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Таблица N 1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12" w:name="P1236"/>
      <w:bookmarkEnd w:id="12"/>
      <w:r w:rsidRPr="004C22A6">
        <w:t>Критерии</w:t>
      </w:r>
    </w:p>
    <w:p w:rsidR="00CA7340" w:rsidRPr="004C22A6" w:rsidRDefault="00CA7340">
      <w:pPr>
        <w:pStyle w:val="ConsPlusNormal"/>
        <w:jc w:val="center"/>
      </w:pPr>
      <w:r w:rsidRPr="004C22A6">
        <w:t xml:space="preserve">оценки </w:t>
      </w:r>
      <w:proofErr w:type="gramStart"/>
      <w:r w:rsidRPr="004C22A6">
        <w:t>достигнутых</w:t>
      </w:r>
      <w:proofErr w:type="gramEnd"/>
      <w:r w:rsidRPr="004C22A6">
        <w:t xml:space="preserve"> муниципальными образованиями Рязанской</w:t>
      </w:r>
    </w:p>
    <w:p w:rsidR="00CA7340" w:rsidRPr="004C22A6" w:rsidRDefault="00CA7340">
      <w:pPr>
        <w:pStyle w:val="ConsPlusNormal"/>
        <w:jc w:val="center"/>
      </w:pPr>
      <w:r w:rsidRPr="004C22A6">
        <w:t>области результатов в сфере повышения эффективности</w:t>
      </w:r>
    </w:p>
    <w:p w:rsidR="00CA7340" w:rsidRPr="004C22A6" w:rsidRDefault="00CA7340">
      <w:pPr>
        <w:pStyle w:val="ConsPlusNormal"/>
        <w:jc w:val="center"/>
      </w:pPr>
      <w:r w:rsidRPr="004C22A6">
        <w:t>бюджетных расходов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098"/>
        <w:gridCol w:w="2608"/>
        <w:gridCol w:w="1928"/>
        <w:gridCol w:w="1077"/>
        <w:gridCol w:w="1020"/>
      </w:tblGrid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Критерий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Содержание критерия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Формула расчета значения критерия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База для расчета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Удельный вес критерия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Целевое значение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бюджетного планирования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2,0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</w:t>
            </w:r>
            <w:proofErr w:type="gramStart"/>
            <w:r w:rsidRPr="004C22A6">
              <w:t>1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Утверждение бюджета муниципального образования на очередной финансовый год и плановый период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решение представительного органа местного самоуправления о бюджете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0,45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утвержден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3" w:name="P1262"/>
            <w:bookmarkEnd w:id="13"/>
            <w:r w:rsidRPr="004C22A6">
              <w:t>КУ</w:t>
            </w:r>
            <w:proofErr w:type="gramStart"/>
            <w:r w:rsidRPr="004C22A6">
              <w:t>2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Исполнение бюджета муниципального образования по доходам без учета безвозмездных поступлений в процентах от первоначально утвержденного </w:t>
            </w:r>
            <w:r w:rsidRPr="004C22A6">
              <w:lastRenderedPageBreak/>
              <w:t>значения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2i = (Ai - Bi) / Bi,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доходов муниципального образования без учета безвозмездных поступлений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первоначально утвержденный решением о бюджете </w:t>
            </w:r>
            <w:r w:rsidRPr="004C22A6">
              <w:lastRenderedPageBreak/>
              <w:t>муниципального образования объем доходов без учета безвозмездных поступлений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данные годового отчета об </w:t>
            </w:r>
            <w:r w:rsidRPr="004C22A6">
              <w:lastRenderedPageBreak/>
              <w:t>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4" w:name="P1271"/>
            <w:bookmarkEnd w:id="14"/>
            <w:r w:rsidRPr="004C22A6">
              <w:lastRenderedPageBreak/>
              <w:t>КУ3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Доля расходов бюджета муниципального образования, формируемых в рамках муниципальных программ и ведомственных целевых программ, в общем объеме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расходы бюджета муниципального образования, формируемые в рамках муниципальных программ, ведомственных целевых программ,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</w:t>
            </w:r>
            <w:proofErr w:type="gramStart"/>
            <w:r w:rsidRPr="004C22A6">
              <w:t>4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результатов ежегодной оценки эффективности предоставляемых (планируемых к предоставлению) налоговых льгот и ставок налогов, установленных органами местного самоуправления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5" w:name="P1286"/>
            <w:bookmarkEnd w:id="15"/>
            <w:r w:rsidRPr="004C22A6">
              <w:lastRenderedPageBreak/>
              <w:t>КУ5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Соотношение недополученных доходов по местным налогам в результате действия налоговых льгот, установленных органами местного самоуправления муниципального образования, к общему объему доходов от поступления местных налогов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недополученных доходов по местным налогам в результате действия налоговых льгот, установленных органом местного самоуправления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общий объем доходов от поступления местных налогов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&lt; 0,05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6" w:name="P1295"/>
            <w:bookmarkEnd w:id="16"/>
            <w:r w:rsidRPr="004C22A6">
              <w:t>КУ</w:t>
            </w:r>
            <w:proofErr w:type="gramStart"/>
            <w:r w:rsidRPr="004C22A6">
              <w:t>6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Отклонение утвержденного объема расходов бюджета муниципального образования </w:t>
            </w:r>
            <w:proofErr w:type="gramStart"/>
            <w:r w:rsidRPr="004C22A6">
              <w:t xml:space="preserve">на очередной финансовый год от объема расходов соответствующего года при его утверждении на первый год планового периода </w:t>
            </w:r>
            <w:r w:rsidRPr="004C22A6">
              <w:lastRenderedPageBreak/>
              <w:t>в году</w:t>
            </w:r>
            <w:proofErr w:type="gramEnd"/>
            <w:r w:rsidRPr="004C22A6">
              <w:t>, предшествующему отчетному году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6i = (Ai - Bi) / Bi,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очередной финансовый </w:t>
            </w:r>
            <w:r w:rsidRPr="004C22A6">
              <w:lastRenderedPageBreak/>
              <w:t>год;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(за исключением расходов, осуществляемых за счет межбюджетных трансфертов, поступающих из вышестоящих бюджетов), первоначально утвержденный на первый год планового периода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</w:t>
            </w:r>
            <w:proofErr w:type="gramStart"/>
            <w:r w:rsidRPr="004C22A6">
              <w:t>7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ежегодной оценки эффективности реализации муниципальных программ в соответствии с действующим муниципальным правовым актом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проводится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исполнения бюджета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2,0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7" w:name="P1312"/>
            <w:bookmarkEnd w:id="17"/>
            <w:r w:rsidRPr="004C22A6">
              <w:t>КУ8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Темп роста налоговых и неналоговых </w:t>
            </w:r>
            <w:r w:rsidRPr="004C22A6">
              <w:lastRenderedPageBreak/>
              <w:t>доходов бюджета муниципального образования отчетного финансового года к предшествующему году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8i = (SUM Ai / SUM Bi) / (Ai / Bi),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налоговых и </w:t>
            </w:r>
            <w:r w:rsidRPr="004C22A6">
              <w:lastRenderedPageBreak/>
              <w:t>неналоговых доходов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налоговых и неналоговых доходов бюджета муниципального образования в году, предшествующему отчетному финансовому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8" w:name="P1320"/>
            <w:bookmarkEnd w:id="18"/>
            <w:r w:rsidRPr="004C22A6">
              <w:lastRenderedPageBreak/>
              <w:t>КУ</w:t>
            </w:r>
            <w:proofErr w:type="gramStart"/>
            <w:r w:rsidRPr="004C22A6">
              <w:t>9</w:t>
            </w:r>
            <w:proofErr w:type="gramEnd"/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Зависимость бюджета муниципального образования от финансовой помощи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КУ9i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доходы бюджета муниципального образования, полученные в виде безвозмездных поступлений от бюджетов других уровней, за исключением субвенций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всего доходов бюджета муниципального образования (за исключением субвенций)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19" w:name="P1328"/>
            <w:bookmarkEnd w:id="19"/>
            <w:r w:rsidRPr="004C22A6">
              <w:t>КУ10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Отклонение объема расходов бюджета </w:t>
            </w:r>
            <w:r w:rsidRPr="004C22A6">
              <w:lastRenderedPageBreak/>
              <w:t xml:space="preserve">муниципального образования в IV квартале от среднего объема расходов </w:t>
            </w:r>
            <w:proofErr w:type="gramStart"/>
            <w:r w:rsidRPr="004C22A6">
              <w:t>за</w:t>
            </w:r>
            <w:proofErr w:type="gramEnd"/>
          </w:p>
          <w:p w:rsidR="00CA7340" w:rsidRPr="004C22A6" w:rsidRDefault="00CA7340">
            <w:pPr>
              <w:pStyle w:val="ConsPlusNormal"/>
            </w:pPr>
            <w:r w:rsidRPr="004C22A6">
              <w:t>I - III кварталы (без учета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lastRenderedPageBreak/>
              <w:t>КУ</w:t>
            </w:r>
            <w:r w:rsidRPr="004C22A6">
              <w:rPr>
                <w:lang w:val="en-US"/>
              </w:rPr>
              <w:t xml:space="preserve">10i = </w:t>
            </w:r>
            <w:r w:rsidRPr="004C22A6">
              <w:t>А</w:t>
            </w:r>
            <w:r w:rsidRPr="004C22A6">
              <w:rPr>
                <w:lang w:val="en-US"/>
              </w:rPr>
              <w:t xml:space="preserve">4i / (1,1 x (A3i + A2i + A1i) / 3), </w:t>
            </w:r>
            <w:r w:rsidRPr="004C22A6">
              <w:t>где</w:t>
            </w:r>
            <w:r w:rsidRPr="004C22A6">
              <w:rPr>
                <w:lang w:val="en-US"/>
              </w:rPr>
              <w:t>:</w:t>
            </w:r>
          </w:p>
          <w:p w:rsidR="00CA7340" w:rsidRPr="004C22A6" w:rsidRDefault="00CA7340">
            <w:pPr>
              <w:pStyle w:val="ConsPlusNormal"/>
            </w:pPr>
            <w:r w:rsidRPr="004C22A6">
              <w:lastRenderedPageBreak/>
              <w:t>A1i, A2i, A3i, А4i - расходы бюджета муниципального образования в I, II, III и IV кварталах отчетного финансового года соответственно (без учета расходов за счет субсидий, субвенций и иных межбюджетных трансфертов, имеющих целевое назначение, поступивших из областного бюджета)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отчеты об исполнении </w:t>
            </w:r>
            <w:r w:rsidRPr="004C22A6">
              <w:lastRenderedPageBreak/>
              <w:t>бюджета муниципального образования на 1 апреля, 1 июля, 1 октября отчетного финансового года; годовой отчет об исполнении бюджета муниципального образования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0,45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выплате заработной платы работникам бюджетной сферы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КУ11i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выплате заработной платы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Объем просроченной кредиторской </w:t>
            </w:r>
            <w:r w:rsidRPr="004C22A6">
              <w:lastRenderedPageBreak/>
              <w:t>задолженности бюджета муниципального образования и муниципальных учреждений муниципального образования по начислениям на оплату труда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КУ12i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</w:t>
            </w:r>
            <w:r w:rsidRPr="004C22A6">
              <w:lastRenderedPageBreak/>
              <w:t>задолженности муниципального образования и муниципальных учреждений муниципального образования по начислениям на оплату труда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просроченной кредиторской задолженности бюджета муниципального образования и муниципальных учреждений муниципального образования по оплате коммунальных услуг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КУ13i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муниципального образования и муниципальных учреждений муниципального образования по оплате коммунальных услуг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Объем просроченной кредиторской задолженности бюджета муниципального образования и муниципальных </w:t>
            </w:r>
            <w:r w:rsidRPr="004C22A6">
              <w:lastRenderedPageBreak/>
              <w:t>учреждений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КУ14i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бюджета муниципального образования и муниципальных учреждений </w:t>
            </w:r>
            <w:r w:rsidRPr="004C22A6">
              <w:lastRenderedPageBreak/>
              <w:t>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информация, находящаяся в распоряжении </w:t>
            </w:r>
            <w:r w:rsidRPr="004C22A6">
              <w:lastRenderedPageBreak/>
              <w:t>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0,65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0" w:name="P1368"/>
            <w:bookmarkEnd w:id="20"/>
            <w:r w:rsidRPr="004C22A6">
              <w:lastRenderedPageBreak/>
              <w:t>КУ15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просроченной кредиторской задолженности бюджета муниципального образования и муниципальных учреждений муниципального образования к объему расходов 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просроченной кредиторской задолженности бюджета муниципального образования и муниципальных учреждений муниципального образования на 1 января текущего финансового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расходов бюджета муниципального образования в отчетном финансовом году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данные отчета об исполнении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&lt; 0,005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качество оказания муниципальных услуг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1,75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КУ16 - КУ17</w:t>
            </w:r>
          </w:p>
        </w:tc>
        <w:tc>
          <w:tcPr>
            <w:tcW w:w="8731" w:type="dxa"/>
            <w:gridSpan w:val="5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proofErr w:type="gramStart"/>
            <w:r w:rsidRPr="004C22A6">
              <w:t>Исключены</w:t>
            </w:r>
            <w:proofErr w:type="gramEnd"/>
            <w:r w:rsidRPr="004C22A6">
              <w:t xml:space="preserve"> с 29 декабря 2015 года. - </w:t>
            </w:r>
            <w:hyperlink r:id="rId168" w:history="1">
              <w:r w:rsidRPr="004C22A6">
                <w:rPr>
                  <w:color w:val="0000FF"/>
                </w:rPr>
                <w:t>Постановление</w:t>
              </w:r>
            </w:hyperlink>
            <w:r w:rsidRPr="004C22A6">
              <w:t xml:space="preserve"> Правительства Рязанской области от 29.12.2015 N 339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КУ18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правового акта муниципального образования, устанавливающего стандарты </w:t>
            </w:r>
            <w:r w:rsidRPr="004C22A6">
              <w:lastRenderedPageBreak/>
              <w:t>(требования к качеству) предоставления муниципальных услуг юридическим и физическим лицам по перечню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КУ18i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КУ19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Наличие правовых актов муниципального образования, устанавливающих нормативы финансовых затрат на предоставление муниципальных услуг в сферах образования, социального обеспечения, культуры, физической культуры и спорта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КУ19i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имеются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Наличие </w:t>
            </w:r>
            <w:r w:rsidRPr="004C22A6">
              <w:lastRenderedPageBreak/>
              <w:t xml:space="preserve">результатов </w:t>
            </w:r>
            <w:proofErr w:type="gramStart"/>
            <w:r w:rsidRPr="004C22A6">
              <w:t>контроля за</w:t>
            </w:r>
            <w:proofErr w:type="gramEnd"/>
            <w:r w:rsidRPr="004C22A6">
              <w:t xml:space="preserve"> исполнением муниципальных заданий на предоставление муниципальных услуг юридическим и физическим лицам в соответствии с порядком, утвержденным муниципальным правовым актом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</w:t>
            </w:r>
            <w:r w:rsidRPr="004C22A6">
              <w:lastRenderedPageBreak/>
              <w:t>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имеется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1" w:name="P1400"/>
            <w:bookmarkEnd w:id="21"/>
            <w:r w:rsidRPr="004C22A6">
              <w:lastRenderedPageBreak/>
              <w:t>КУ21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учреждений муниципальных образований, выполнивших муниципальное задание на 100%, в общем количестве муниципальных учреждений муниципальных образований, которым установлены муниципальные задания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КУ21i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количество муниципальных учреждений муниципального образования, выполнивших муниципальное задание на 100%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общее количество муниципальных учреждений муниципального образования, которым в отчетном финансовом году установлены муниципальные задания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Критерии, характеризующие качество управления муниципальным долгом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bookmarkStart w:id="22" w:name="P1411"/>
            <w:bookmarkEnd w:id="22"/>
            <w:r w:rsidRPr="004C22A6">
              <w:t>КУ22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Объем муниципального долга муниципального образования в расчете на душу населения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КУ22i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муниципального долга муниципального образования на 1 января текущего финансового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численность постоянного населения муниципального образования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области, данные территориального органа Федеральной службы государственной статистики по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КУ23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Сумма просроченной (неурегулированной) задолженности по долговым обязательствам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КУ23i = </w:t>
            </w:r>
            <w:proofErr w:type="spellStart"/>
            <w:r w:rsidRPr="004C22A6">
              <w:t>Ai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просроченная задолженность по долговым обязательствам муниципального образования по предоставленным из других бюджетов бюджетной системы Российской Федерации бюджетным кредитам на 1 января текущего финансового года</w:t>
            </w:r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0,40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степень прозрачности бюджетного процесса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1,25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</w:t>
            </w:r>
            <w:r w:rsidRPr="004C22A6">
              <w:lastRenderedPageBreak/>
              <w:t>органов местного самоуправления муниципального образования решения о бюджете на очередной финансовый год и плановый период и пояснительной записки к нему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</w:t>
            </w:r>
            <w:r w:rsidRPr="004C22A6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КУ25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органов местного самоуправления муниципального образования отчета о результатах деятельности финансового органа муниципального образования за отчетный финансовый год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КУ25i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КУ26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Ежемесячная публикация на официальных сайтах органов местного самоуправления муниципального образования отчетов об исполнении </w:t>
            </w:r>
            <w:r w:rsidRPr="004C22A6">
              <w:lastRenderedPageBreak/>
              <w:t>бюджета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КУ26i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КУ27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Проведение публичных слушаний по проекту бюджета муниципального образования и проекту годового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КУ27i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выполняется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Своевременность представления бюджетной отчетности в министерство финансов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КУ28i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находящаяся в распоряжении Минфина Рязанской области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0,20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КУ29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органов местного самоуправления муниципального образования </w:t>
            </w:r>
            <w:r w:rsidRPr="004C22A6">
              <w:lastRenderedPageBreak/>
              <w:t>информации о муниципальных программах и фактических результатах их реализации за отчетный финансовый год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КУ29i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Публикация на официальных сайтах органов местного самоуправления муниципального образования информационно-справочного материала - брошюра "Бюджет для граждан"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КУ31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Ежемесячная публикация на официальных сайтах органов местного самоуправления муниципального образования информации о просроченной кредиторской задолженности муниципального образования, </w:t>
            </w:r>
            <w:r w:rsidRPr="004C22A6">
              <w:lastRenderedPageBreak/>
              <w:t>просроченной кредиторской задолженности муниципальных учреждений муниципального образования и муниципальном долге муниципального образования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КУ31i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КУ32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на официальных сайтах </w:t>
            </w:r>
            <w:proofErr w:type="gramStart"/>
            <w:r w:rsidRPr="004C22A6">
              <w:t>органов местного самоуправления муниципального образования проектов нормативных правовых актов финансового органа муниципального образования</w:t>
            </w:r>
            <w:proofErr w:type="gramEnd"/>
            <w:r w:rsidRPr="004C22A6">
              <w:t xml:space="preserve"> в соответствии с порядком проведения независимой </w:t>
            </w:r>
            <w:proofErr w:type="spellStart"/>
            <w:r w:rsidRPr="004C22A6">
              <w:t>антикоррупционной</w:t>
            </w:r>
            <w:proofErr w:type="spellEnd"/>
            <w:r w:rsidRPr="004C22A6">
              <w:t xml:space="preserve"> экспертизы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КУ32i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0,20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осуществляется</w:t>
            </w: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bookmarkStart w:id="23" w:name="P1483"/>
            <w:bookmarkEnd w:id="23"/>
            <w:r w:rsidRPr="004C22A6">
              <w:t>КУ33</w:t>
            </w:r>
          </w:p>
        </w:tc>
        <w:tc>
          <w:tcPr>
            <w:tcW w:w="209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Публикация правовых актов, документов и </w:t>
            </w:r>
            <w:r w:rsidRPr="004C22A6">
              <w:lastRenderedPageBreak/>
              <w:t>материалов, указанных в критериях КУ</w:t>
            </w:r>
            <w:proofErr w:type="gramStart"/>
            <w:r w:rsidRPr="004C22A6">
              <w:t>1</w:t>
            </w:r>
            <w:proofErr w:type="gramEnd"/>
            <w:r w:rsidRPr="004C22A6">
              <w:t>, КУ4, КУ7, КУ18 - КУ20, КУ24 - КУ27, КУ29 - КУ32 настоящей таблицы, в информационно-телекоммуникационной сети "Интернет"</w:t>
            </w:r>
          </w:p>
        </w:tc>
        <w:tc>
          <w:tcPr>
            <w:tcW w:w="260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КУ33i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муниципальными </w:t>
            </w:r>
            <w:r w:rsidRPr="004C22A6">
              <w:lastRenderedPageBreak/>
              <w:t>образованиями</w:t>
            </w:r>
          </w:p>
        </w:tc>
        <w:tc>
          <w:tcPr>
            <w:tcW w:w="107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-</w:t>
            </w:r>
          </w:p>
        </w:tc>
      </w:tr>
      <w:tr w:rsidR="00CA7340" w:rsidRPr="004C22A6" w:rsidTr="00667579">
        <w:tblPrEx>
          <w:tblBorders>
            <w:insideH w:val="nil"/>
          </w:tblBorders>
        </w:tblPrEx>
        <w:tc>
          <w:tcPr>
            <w:tcW w:w="9581" w:type="dxa"/>
            <w:gridSpan w:val="6"/>
            <w:tcBorders>
              <w:top w:val="nil"/>
            </w:tcBorders>
          </w:tcPr>
          <w:p w:rsidR="00CA7340" w:rsidRPr="004C22A6" w:rsidRDefault="00CA7340">
            <w:pPr>
              <w:pStyle w:val="ConsPlusNormal"/>
              <w:jc w:val="both"/>
            </w:pPr>
            <w:r w:rsidRPr="004C22A6">
              <w:lastRenderedPageBreak/>
              <w:t xml:space="preserve">(в ред. </w:t>
            </w:r>
            <w:hyperlink r:id="rId169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от 29.12.2015 N 339)</w:t>
            </w:r>
          </w:p>
        </w:tc>
      </w:tr>
      <w:tr w:rsidR="00CA7340" w:rsidRPr="004C22A6" w:rsidTr="00667579">
        <w:tc>
          <w:tcPr>
            <w:tcW w:w="7484" w:type="dxa"/>
            <w:gridSpan w:val="4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Критерии, характеризующие выполнение Указов Президента Российской Федерации от 7 мая 2012 года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1,50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КУ34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врачей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КУ34i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КУ35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</w:t>
            </w:r>
            <w:r w:rsidRPr="004C22A6">
              <w:lastRenderedPageBreak/>
              <w:t>образованием целевых значений показателей, предусмотренных в "дорожной карте" муниципального образования, по соотношению средней заработной платы среднего медицинского (фармацевтического) 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КУ35i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информация, представляемая </w:t>
            </w:r>
            <w:r w:rsidRPr="004C22A6">
              <w:lastRenderedPageBreak/>
              <w:t>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КУ36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младшего медицинского </w:t>
            </w:r>
            <w:r w:rsidRPr="004C22A6">
              <w:lastRenderedPageBreak/>
              <w:t>персонала (персонала, обеспечивающего предоставление медицинских услуг)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КУ36i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КУ37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работников муниципальных учреждений культуры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КУ37i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КУ38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</w:t>
            </w:r>
            <w:r w:rsidRPr="004C22A6">
              <w:lastRenderedPageBreak/>
              <w:t>муниципального образования, по соотношению средней заработной платы педагогических работников муниципальных учреждений дополнительного образования детей к средней заработной плате учителей муниципальных общеобразовательных учреждений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КУ38i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КУ39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образовательных учреждений общего </w:t>
            </w:r>
            <w:r w:rsidRPr="004C22A6">
              <w:lastRenderedPageBreak/>
              <w:t>образования к средней заработной плате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КУ39i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  <w:tr w:rsidR="00CA7340" w:rsidRPr="004C22A6" w:rsidTr="00667579"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КУ40</w:t>
            </w:r>
          </w:p>
        </w:tc>
        <w:tc>
          <w:tcPr>
            <w:tcW w:w="2098" w:type="dxa"/>
          </w:tcPr>
          <w:p w:rsidR="00CA7340" w:rsidRPr="004C22A6" w:rsidRDefault="00CA7340">
            <w:pPr>
              <w:pStyle w:val="ConsPlusNormal"/>
            </w:pPr>
            <w:r w:rsidRPr="004C22A6">
              <w:t>Достижение муниципальным образованием целевых значений показателей, предусмотренных в "дорожной карте" муниципального образования, по соотношению средней заработной платы педагогических работников муниципальных дошкольных образовательных учреждений к средней заработной плате в сфере общего образования в Рязанской области</w:t>
            </w:r>
          </w:p>
        </w:tc>
        <w:tc>
          <w:tcPr>
            <w:tcW w:w="260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КУ40i = </w:t>
            </w:r>
            <w:proofErr w:type="spellStart"/>
            <w:r w:rsidRPr="004C22A6">
              <w:t>Ai</w:t>
            </w:r>
            <w:proofErr w:type="spellEnd"/>
          </w:p>
        </w:tc>
        <w:tc>
          <w:tcPr>
            <w:tcW w:w="1928" w:type="dxa"/>
          </w:tcPr>
          <w:p w:rsidR="00CA7340" w:rsidRPr="004C22A6" w:rsidRDefault="00CA7340">
            <w:pPr>
              <w:pStyle w:val="ConsPlusNormal"/>
            </w:pPr>
            <w:r w:rsidRPr="004C22A6">
              <w:t>информация, представляемая муниципальными образованиями</w:t>
            </w:r>
          </w:p>
        </w:tc>
        <w:tc>
          <w:tcPr>
            <w:tcW w:w="107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0,30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достигается</w:t>
            </w:r>
          </w:p>
        </w:tc>
      </w:tr>
    </w:tbl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Таблица N 2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24" w:name="P1538"/>
      <w:bookmarkEnd w:id="24"/>
      <w:r w:rsidRPr="004C22A6">
        <w:t>Критерии</w:t>
      </w:r>
    </w:p>
    <w:p w:rsidR="00CA7340" w:rsidRPr="004C22A6" w:rsidRDefault="00CA7340">
      <w:pPr>
        <w:pStyle w:val="ConsPlusNormal"/>
        <w:jc w:val="center"/>
      </w:pPr>
      <w:r w:rsidRPr="004C22A6">
        <w:t xml:space="preserve">соблюдения бюджетного законодательства </w:t>
      </w:r>
      <w:proofErr w:type="gramStart"/>
      <w:r w:rsidRPr="004C22A6">
        <w:t>при</w:t>
      </w:r>
      <w:proofErr w:type="gramEnd"/>
    </w:p>
    <w:p w:rsidR="00CA7340" w:rsidRPr="004C22A6" w:rsidRDefault="00CA7340">
      <w:pPr>
        <w:pStyle w:val="ConsPlusNormal"/>
        <w:jc w:val="center"/>
      </w:pPr>
      <w:proofErr w:type="gramStart"/>
      <w:r w:rsidRPr="004C22A6">
        <w:t>осуществлении</w:t>
      </w:r>
      <w:proofErr w:type="gramEnd"/>
      <w:r w:rsidRPr="004C22A6">
        <w:t xml:space="preserve"> бюджетного процесса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154"/>
        <w:gridCol w:w="2268"/>
        <w:gridCol w:w="1984"/>
        <w:gridCol w:w="1292"/>
        <w:gridCol w:w="1191"/>
      </w:tblGrid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Критерий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Содержание критерия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Формула расчета значения критерия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База для расчета</w:t>
            </w:r>
          </w:p>
        </w:tc>
        <w:tc>
          <w:tcPr>
            <w:tcW w:w="12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Нормативное значение</w:t>
            </w:r>
          </w:p>
        </w:tc>
        <w:tc>
          <w:tcPr>
            <w:tcW w:w="119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Нормативное значение </w:t>
            </w:r>
            <w:hyperlink w:anchor="P1609" w:history="1">
              <w:r w:rsidRPr="004C22A6">
                <w:rPr>
                  <w:color w:val="0000FF"/>
                </w:rPr>
                <w:t>&lt;*&gt;</w:t>
              </w:r>
            </w:hyperlink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2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19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БК</w:t>
            </w:r>
            <w:proofErr w:type="gramStart"/>
            <w:r w:rsidRPr="004C22A6">
              <w:t>1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бюджета муниципального образования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БК1i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+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заимствований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сумма, направляемая в отчетном финансовом году на финансирование дефицита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сумма, направляемая в отчетном финансовом году на погашение долговых обязательств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2" style="width:10.5pt;height:13.5pt" coordsize="" o:spt="100" adj="0,,0" path="" filled="f" stroked="f">
                  <v:stroke joinstyle="miter"/>
                  <v:imagedata r:id="rId170" o:title="base_23625_206310_24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  <w:tc>
          <w:tcPr>
            <w:tcW w:w="1191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3" style="width:10.5pt;height:13.5pt" coordsize="" o:spt="100" adj="0,,0" path="" filled="f" stroked="f">
                  <v:stroke joinstyle="miter"/>
                  <v:imagedata r:id="rId170" o:title="base_23625_206310_25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</w:t>
            </w:r>
            <w:proofErr w:type="gramStart"/>
            <w:r w:rsidRPr="004C22A6">
              <w:t>2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объема муниципального долга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0" w:history="1">
              <w:r w:rsidRPr="004C22A6">
                <w:rPr>
                  <w:color w:val="0000FF"/>
                </w:rPr>
                <w:t>&lt;**&gt;</w:t>
              </w:r>
            </w:hyperlink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БК2i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муниципального долга муниципального образования на конец отчетного года;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годовой объем доходов бюджета муниципального образования;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годовой объем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4" style="width:10.5pt;height:13.5pt" coordsize="" o:spt="100" adj="0,,0" path="" filled="f" stroked="f">
                  <v:stroke joinstyle="miter"/>
                  <v:imagedata r:id="rId170" o:title="base_23625_206310_26"/>
                  <v:formulas/>
                  <v:path o:connecttype="segments"/>
                </v:shape>
              </w:pict>
            </w:r>
            <w:r w:rsidR="00CA7340" w:rsidRPr="004C22A6">
              <w:t xml:space="preserve"> 1,00</w:t>
            </w:r>
          </w:p>
        </w:tc>
        <w:tc>
          <w:tcPr>
            <w:tcW w:w="1191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5" style="width:10.5pt;height:13.5pt" coordsize="" o:spt="100" adj="0,,0" path="" filled="f" stroked="f">
                  <v:stroke joinstyle="miter"/>
                  <v:imagedata r:id="rId170" o:title="base_23625_206310_27"/>
                  <v:formulas/>
                  <v:path o:connecttype="segments"/>
                </v:shape>
              </w:pict>
            </w:r>
            <w:r w:rsidR="00CA7340" w:rsidRPr="004C22A6">
              <w:t xml:space="preserve"> 0,50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БК3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объема расходов на обслуживание муниципального долга муниципального образования к объему расходов бюджета муниципального образования, за </w:t>
            </w:r>
            <w:r w:rsidRPr="004C22A6">
              <w:lastRenderedPageBreak/>
              <w:t>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БК3i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</w:t>
            </w:r>
            <w:proofErr w:type="spellStart"/>
            <w:r w:rsidRPr="004C22A6">
              <w:t>Сi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объем расходов бюджета муниципального образования на обслуживание муниципального долга муниципального образования в отчетном финансовом </w:t>
            </w:r>
            <w:r w:rsidRPr="004C22A6">
              <w:lastRenderedPageBreak/>
              <w:t>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В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объем расходов бюджета муниципального образования в отчетном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С</w:t>
            </w:r>
            <w:proofErr w:type="gramStart"/>
            <w:r w:rsidRPr="004C22A6">
              <w:t>i</w:t>
            </w:r>
            <w:proofErr w:type="spellEnd"/>
            <w:proofErr w:type="gramEnd"/>
            <w:r w:rsidRPr="004C22A6">
              <w:t xml:space="preserve"> - объем расходов, которые осуществляются за счет субвенций, предоставляемых из бюджетов бюджетной системы Российской Федерации в отчетном финансовом году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данные отчета об исполнении бюджета </w:t>
            </w:r>
            <w:r w:rsidRPr="004C22A6">
              <w:lastRenderedPageBreak/>
              <w:t>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lastRenderedPageBreak/>
              <w:pict>
                <v:shape id="_x0000_i1036" style="width:10.5pt;height:13.5pt" coordsize="" o:spt="100" adj="0,,0" path="" filled="f" stroked="f">
                  <v:stroke joinstyle="miter"/>
                  <v:imagedata r:id="rId170" o:title="base_23625_206310_28"/>
                  <v:formulas/>
                  <v:path o:connecttype="segments"/>
                </v:shape>
              </w:pict>
            </w:r>
            <w:r w:rsidR="00CA7340" w:rsidRPr="004C22A6">
              <w:t xml:space="preserve"> 0,15</w:t>
            </w:r>
          </w:p>
        </w:tc>
        <w:tc>
          <w:tcPr>
            <w:tcW w:w="1191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7" style="width:10.5pt;height:13.5pt" coordsize="" o:spt="100" adj="0,,0" path="" filled="f" stroked="f">
                  <v:stroke joinstyle="miter"/>
                  <v:imagedata r:id="rId170" o:title="base_23625_206310_29"/>
                  <v:formulas/>
                  <v:path o:connecttype="segments"/>
                </v:shape>
              </w:pict>
            </w:r>
            <w:r w:rsidR="00CA7340" w:rsidRPr="004C22A6">
              <w:t xml:space="preserve"> 0,15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</w:t>
            </w:r>
            <w:proofErr w:type="gramStart"/>
            <w:r w:rsidRPr="004C22A6">
              <w:t>4</w:t>
            </w:r>
            <w:proofErr w:type="gramEnd"/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Отношение дефицита бюджета муниципального образования к общему годовому объему доходов бюджета муниципального образования без учета объема безвозмездных поступлений и (или) поступлений налоговых доходов по дополнительным нормативам отчислений </w:t>
            </w:r>
            <w:hyperlink w:anchor="P1611" w:history="1">
              <w:r w:rsidRPr="004C22A6">
                <w:rPr>
                  <w:color w:val="0000FF"/>
                </w:rPr>
                <w:t>&lt;***&gt;</w:t>
              </w:r>
            </w:hyperlink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  <w:rPr>
                <w:lang w:val="en-US"/>
              </w:rPr>
            </w:pPr>
            <w:r w:rsidRPr="004C22A6">
              <w:t>БК</w:t>
            </w:r>
            <w:r w:rsidRPr="004C22A6">
              <w:rPr>
                <w:lang w:val="en-US"/>
              </w:rPr>
              <w:t xml:space="preserve">4i = (Ai - </w:t>
            </w:r>
            <w:r w:rsidRPr="004C22A6">
              <w:t>В</w:t>
            </w:r>
            <w:proofErr w:type="spellStart"/>
            <w:proofErr w:type="gramStart"/>
            <w:r w:rsidRPr="004C22A6">
              <w:rPr>
                <w:lang w:val="en-US"/>
              </w:rPr>
              <w:t>i</w:t>
            </w:r>
            <w:proofErr w:type="spellEnd"/>
            <w:proofErr w:type="gramEnd"/>
            <w:r w:rsidRPr="004C22A6">
              <w:rPr>
                <w:lang w:val="en-US"/>
              </w:rPr>
              <w:t xml:space="preserve"> - </w:t>
            </w:r>
            <w:r w:rsidRPr="004C22A6">
              <w:t>С</w:t>
            </w:r>
            <w:proofErr w:type="spellStart"/>
            <w:r w:rsidRPr="004C22A6">
              <w:rPr>
                <w:lang w:val="en-US"/>
              </w:rPr>
              <w:t>i</w:t>
            </w:r>
            <w:proofErr w:type="spellEnd"/>
            <w:r w:rsidRPr="004C22A6">
              <w:rPr>
                <w:lang w:val="en-US"/>
              </w:rPr>
              <w:t xml:space="preserve">) / (Di - </w:t>
            </w:r>
            <w:proofErr w:type="spellStart"/>
            <w:r w:rsidRPr="004C22A6">
              <w:rPr>
                <w:lang w:val="en-US"/>
              </w:rPr>
              <w:t>Fi</w:t>
            </w:r>
            <w:proofErr w:type="spellEnd"/>
            <w:r w:rsidRPr="004C22A6">
              <w:rPr>
                <w:lang w:val="en-US"/>
              </w:rPr>
              <w:t>),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при </w:t>
            </w:r>
            <w:proofErr w:type="spellStart"/>
            <w:r w:rsidRPr="004C22A6">
              <w:t>Bi</w:t>
            </w:r>
            <w:proofErr w:type="spellEnd"/>
            <w:r w:rsidRPr="004C22A6">
              <w:t xml:space="preserve"> &gt; 0 и </w:t>
            </w:r>
            <w:proofErr w:type="spellStart"/>
            <w:r w:rsidRPr="004C22A6">
              <w:t>Ci</w:t>
            </w:r>
            <w:proofErr w:type="spellEnd"/>
            <w:r w:rsidRPr="004C22A6">
              <w:t xml:space="preserve"> &gt; 0, иначе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БК4i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/ (</w:t>
            </w:r>
            <w:proofErr w:type="spellStart"/>
            <w:r w:rsidRPr="004C22A6">
              <w:t>Di</w:t>
            </w:r>
            <w:proofErr w:type="spellEnd"/>
            <w:r w:rsidRPr="004C22A6">
              <w:t xml:space="preserve"> - </w:t>
            </w:r>
            <w:proofErr w:type="spellStart"/>
            <w:r w:rsidRPr="004C22A6">
              <w:t>Fi</w:t>
            </w:r>
            <w:proofErr w:type="spellEnd"/>
            <w:r w:rsidRPr="004C22A6">
              <w:t>),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размер дефицита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объем поступлений от продажи акций и иных форм участия в капитале, находящихся в </w:t>
            </w:r>
            <w:r w:rsidRPr="004C22A6">
              <w:lastRenderedPageBreak/>
              <w:t>собственности муниципального образования,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Ci</w:t>
            </w:r>
            <w:proofErr w:type="spellEnd"/>
            <w:r w:rsidRPr="004C22A6">
              <w:t xml:space="preserve"> - величина снижения остатков средств на счетах по учету средств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Di</w:t>
            </w:r>
            <w:proofErr w:type="spellEnd"/>
            <w:r w:rsidRPr="004C22A6">
              <w:t xml:space="preserve"> - объем доходов бюджета муниципального образования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Fi</w:t>
            </w:r>
            <w:proofErr w:type="spellEnd"/>
            <w:r w:rsidRPr="004C22A6">
              <w:t xml:space="preserve"> - объем безвозмездных поступлений и (или) поступлений налоговых доходов по дополнительным нормативам отчислений в отчетном финансовом году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показатели, утвержденные решением представительного органа муниципального образования о бюджете;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</w:t>
            </w:r>
          </w:p>
        </w:tc>
        <w:tc>
          <w:tcPr>
            <w:tcW w:w="1292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8" style="width:10.5pt;height:13.5pt" coordsize="" o:spt="100" adj="0,,0" path="" filled="f" stroked="f">
                  <v:stroke joinstyle="miter"/>
                  <v:imagedata r:id="rId170" o:title="base_23625_206310_30"/>
                  <v:formulas/>
                  <v:path o:connecttype="segments"/>
                </v:shape>
              </w:pict>
            </w:r>
            <w:r w:rsidR="00CA7340" w:rsidRPr="004C22A6">
              <w:t xml:space="preserve"> 0,10</w:t>
            </w:r>
          </w:p>
        </w:tc>
        <w:tc>
          <w:tcPr>
            <w:tcW w:w="1191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39" style="width:10.5pt;height:13.5pt" coordsize="" o:spt="100" adj="0,,0" path="" filled="f" stroked="f">
                  <v:stroke joinstyle="miter"/>
                  <v:imagedata r:id="rId170" o:title="base_23625_206310_31"/>
                  <v:formulas/>
                  <v:path o:connecttype="segments"/>
                </v:shape>
              </w:pict>
            </w:r>
            <w:r w:rsidR="00CA7340" w:rsidRPr="004C22A6">
              <w:t xml:space="preserve"> 0,05</w:t>
            </w:r>
          </w:p>
        </w:tc>
      </w:tr>
      <w:tr w:rsidR="00CA7340" w:rsidRPr="004C22A6" w:rsidTr="00667579"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БК5</w:t>
            </w:r>
          </w:p>
        </w:tc>
        <w:tc>
          <w:tcPr>
            <w:tcW w:w="2154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Соответствие расходов на оплату труда депутатов, </w:t>
            </w:r>
            <w:r w:rsidRPr="004C22A6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к установленному нормативу формирования данных расходов</w:t>
            </w:r>
          </w:p>
        </w:tc>
        <w:tc>
          <w:tcPr>
            <w:tcW w:w="2268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 xml:space="preserve">БК5i = </w:t>
            </w:r>
            <w:proofErr w:type="spellStart"/>
            <w:r w:rsidRPr="004C22A6">
              <w:t>Ai</w:t>
            </w:r>
            <w:proofErr w:type="spellEnd"/>
            <w:r w:rsidRPr="004C22A6">
              <w:t xml:space="preserve"> - </w:t>
            </w:r>
            <w:proofErr w:type="spellStart"/>
            <w:r w:rsidRPr="004C22A6">
              <w:t>Bi</w:t>
            </w:r>
            <w:proofErr w:type="spellEnd"/>
            <w:r w:rsidRPr="004C22A6">
              <w:t>, где: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Ai</w:t>
            </w:r>
            <w:proofErr w:type="spellEnd"/>
            <w:r w:rsidRPr="004C22A6">
              <w:t xml:space="preserve"> - расходы на оплату труда депутатов, </w:t>
            </w:r>
            <w:r w:rsidRPr="004C22A6">
              <w:lastRenderedPageBreak/>
              <w:t>выборных должностных лиц местного самоуправления, осуществляющих свои полномочия на постоянной основе, муниципальных служащих Рязанской области в отчетном финансовом году;</w:t>
            </w:r>
          </w:p>
          <w:p w:rsidR="00CA7340" w:rsidRPr="004C22A6" w:rsidRDefault="00CA7340">
            <w:pPr>
              <w:pStyle w:val="ConsPlusNormal"/>
            </w:pPr>
            <w:proofErr w:type="spellStart"/>
            <w:r w:rsidRPr="004C22A6">
              <w:t>Bi</w:t>
            </w:r>
            <w:proofErr w:type="spellEnd"/>
            <w:r w:rsidRPr="004C22A6">
              <w:t xml:space="preserve"> - утвержденный в установленном порядке норматив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98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 xml:space="preserve">данные, представленные в министерство </w:t>
            </w:r>
            <w:r w:rsidRPr="004C22A6">
              <w:lastRenderedPageBreak/>
              <w:t>финансов Рязанской области исполнительно-распорядительными органами муниципальных образований Рязанской области;</w:t>
            </w:r>
          </w:p>
          <w:p w:rsidR="00CA7340" w:rsidRPr="004C22A6" w:rsidRDefault="00CA7340">
            <w:pPr>
              <w:pStyle w:val="ConsPlusNormal"/>
              <w:jc w:val="center"/>
            </w:pPr>
            <w:r w:rsidRPr="004C22A6">
              <w:t>данные отчета об исполнении бюджета муниципального образования; установленные Правительством Рязанской области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Рязанской области</w:t>
            </w:r>
          </w:p>
        </w:tc>
        <w:tc>
          <w:tcPr>
            <w:tcW w:w="1292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lastRenderedPageBreak/>
              <w:pict>
                <v:shape id="_x0000_i1040" style="width:10.5pt;height:13.5pt" coordsize="" o:spt="100" adj="0,,0" path="" filled="f" stroked="f">
                  <v:stroke joinstyle="miter"/>
                  <v:imagedata r:id="rId170" o:title="base_23625_206310_32"/>
                  <v:formulas/>
                  <v:path o:connecttype="segments"/>
                </v:shape>
              </w:pict>
            </w:r>
            <w:r w:rsidR="00CA7340" w:rsidRPr="004C22A6">
              <w:t xml:space="preserve"> 0</w:t>
            </w:r>
          </w:p>
        </w:tc>
        <w:tc>
          <w:tcPr>
            <w:tcW w:w="1191" w:type="dxa"/>
          </w:tcPr>
          <w:p w:rsidR="00CA7340" w:rsidRPr="004C22A6" w:rsidRDefault="00A94406">
            <w:pPr>
              <w:pStyle w:val="ConsPlusNormal"/>
              <w:jc w:val="center"/>
            </w:pPr>
            <w:r w:rsidRPr="00A94406">
              <w:rPr>
                <w:position w:val="-2"/>
              </w:rPr>
              <w:pict>
                <v:shape id="_x0000_i1041" style="width:10.5pt;height:13.5pt" coordsize="" o:spt="100" adj="0,,0" path="" filled="f" stroked="f">
                  <v:stroke joinstyle="miter"/>
                  <v:imagedata r:id="rId170" o:title="base_23625_206310_33"/>
                  <v:formulas/>
                  <v:path o:connecttype="segments"/>
                </v:shape>
              </w:pict>
            </w:r>
            <w:r w:rsidR="00CA7340" w:rsidRPr="004C22A6">
              <w:t xml:space="preserve"> 0</w:t>
            </w:r>
          </w:p>
        </w:tc>
      </w:tr>
    </w:tbl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--------------------------------</w:t>
      </w:r>
    </w:p>
    <w:p w:rsidR="00CA7340" w:rsidRPr="004C22A6" w:rsidRDefault="00CA7340">
      <w:pPr>
        <w:pStyle w:val="ConsPlusNormal"/>
        <w:ind w:firstLine="540"/>
        <w:jc w:val="both"/>
      </w:pPr>
      <w:bookmarkStart w:id="25" w:name="P1609"/>
      <w:bookmarkEnd w:id="25"/>
      <w:r w:rsidRPr="004C22A6">
        <w:lastRenderedPageBreak/>
        <w:t xml:space="preserve">&lt;*&gt; Для муниципальных образований, в отношении которых осуществляются меры, предусмотренные </w:t>
      </w:r>
      <w:hyperlink r:id="rId171" w:history="1">
        <w:r w:rsidRPr="004C22A6">
          <w:rPr>
            <w:color w:val="0000FF"/>
          </w:rPr>
          <w:t>частью 4 статьи 136</w:t>
        </w:r>
      </w:hyperlink>
      <w:r w:rsidRPr="004C22A6">
        <w:t xml:space="preserve"> Бюджетного кодекса Российской Федерации.</w:t>
      </w:r>
    </w:p>
    <w:p w:rsidR="00CA7340" w:rsidRPr="004C22A6" w:rsidRDefault="00CA7340">
      <w:pPr>
        <w:pStyle w:val="ConsPlusNormal"/>
        <w:ind w:firstLine="540"/>
        <w:jc w:val="both"/>
      </w:pPr>
      <w:bookmarkStart w:id="26" w:name="P1610"/>
      <w:bookmarkEnd w:id="26"/>
      <w:proofErr w:type="gramStart"/>
      <w:r w:rsidRPr="004C22A6">
        <w:t xml:space="preserve">&lt;**&gt; До 1 января 2023 года предельный объем муниципального долга может превысить ограничения, установленные </w:t>
      </w:r>
      <w:hyperlink r:id="rId172" w:history="1">
        <w:r w:rsidRPr="004C22A6">
          <w:rPr>
            <w:color w:val="0000FF"/>
          </w:rPr>
          <w:t>пунктами 2</w:t>
        </w:r>
      </w:hyperlink>
      <w:r w:rsidRPr="004C22A6">
        <w:t xml:space="preserve"> и </w:t>
      </w:r>
      <w:hyperlink r:id="rId173" w:history="1">
        <w:r w:rsidRPr="004C22A6">
          <w:rPr>
            <w:color w:val="0000FF"/>
          </w:rPr>
          <w:t>3 статьи 107</w:t>
        </w:r>
      </w:hyperlink>
      <w:r w:rsidRPr="004C22A6">
        <w:t xml:space="preserve"> Бюджетного кодекса Российской Федерации, в пределах объема муниципального долга по бюджетным кредитам по состоянию на 1 января текущего года и (или) в случае утверждения решением муниципального образования о бюджете в составе источников финансирования дефицита бюджета муниципального образования бюджетных кредитов, привлекаемых в</w:t>
      </w:r>
      <w:proofErr w:type="gramEnd"/>
      <w:r w:rsidRPr="004C22A6">
        <w:t xml:space="preserve"> </w:t>
      </w:r>
      <w:proofErr w:type="gramStart"/>
      <w:r w:rsidRPr="004C22A6">
        <w:t>текущем финансовом году в бюджет муниципального образования от других бюджетов бюджетной системы Российской Федерации, в пределах указанных кредитов.</w:t>
      </w:r>
      <w:proofErr w:type="gramEnd"/>
    </w:p>
    <w:p w:rsidR="00CA7340" w:rsidRPr="004C22A6" w:rsidRDefault="00CA7340">
      <w:pPr>
        <w:pStyle w:val="ConsPlusNormal"/>
        <w:ind w:firstLine="540"/>
        <w:jc w:val="both"/>
      </w:pPr>
      <w:bookmarkStart w:id="27" w:name="P1611"/>
      <w:bookmarkEnd w:id="27"/>
      <w:proofErr w:type="gramStart"/>
      <w:r w:rsidRPr="004C22A6">
        <w:t xml:space="preserve">&lt;***&gt; До 1 января 2023 года в случае утверждения решением муниципального образования о бюджете в составе источников финансирования дефицита бюджета муниципального образования разницы между полученными и погашенными муниципальным образованием бюджетными кредитами, предоставленными бюджету муниципального образования другими бюджетами бюджетной системы Российской Федерации, дефицит бюджета муниципального образования может превысить ограничения, установленные </w:t>
      </w:r>
      <w:hyperlink r:id="rId174" w:history="1">
        <w:r w:rsidRPr="004C22A6">
          <w:rPr>
            <w:color w:val="0000FF"/>
          </w:rPr>
          <w:t>пунктами 2</w:t>
        </w:r>
      </w:hyperlink>
      <w:r w:rsidRPr="004C22A6">
        <w:t xml:space="preserve"> и </w:t>
      </w:r>
      <w:hyperlink r:id="rId175" w:history="1">
        <w:r w:rsidRPr="004C22A6">
          <w:rPr>
            <w:color w:val="0000FF"/>
          </w:rPr>
          <w:t>3 статьи 92.1</w:t>
        </w:r>
      </w:hyperlink>
      <w:r w:rsidRPr="004C22A6">
        <w:t xml:space="preserve"> Бюджетного кодекса Российской Федерации, в пределах</w:t>
      </w:r>
      <w:proofErr w:type="gramEnd"/>
      <w:r w:rsidRPr="004C22A6">
        <w:t xml:space="preserve"> указанной разницы.</w:t>
      </w:r>
    </w:p>
    <w:p w:rsidR="00CA7340" w:rsidRPr="004C22A6" w:rsidRDefault="00CA7340">
      <w:pPr>
        <w:pStyle w:val="ConsPlusNormal"/>
        <w:jc w:val="both"/>
      </w:pPr>
    </w:p>
    <w:p w:rsidR="00B93071" w:rsidRPr="004C22A6" w:rsidRDefault="00B93071">
      <w:pPr>
        <w:rPr>
          <w:rFonts w:ascii="Calibri" w:eastAsia="Times New Roman" w:hAnsi="Calibri" w:cs="Calibri"/>
          <w:szCs w:val="20"/>
          <w:lang w:eastAsia="ru-RU"/>
        </w:rPr>
      </w:pPr>
      <w:r w:rsidRPr="004C22A6">
        <w:br w:type="page"/>
      </w: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3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28" w:name="P1622"/>
      <w:bookmarkEnd w:id="28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76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>от 16.03.2016 N 46</w:t>
      </w:r>
      <w:r w:rsidR="00EE3AB5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93B7E">
        <w:t>,</w:t>
      </w:r>
      <w:r w:rsidR="00593B7E" w:rsidRPr="00593B7E">
        <w:t xml:space="preserve"> </w:t>
      </w:r>
      <w:r w:rsidR="00593B7E" w:rsidRPr="00735A2A">
        <w:t xml:space="preserve">от </w:t>
      </w:r>
      <w:r w:rsidR="00735A2A" w:rsidRPr="00735A2A">
        <w:t>14</w:t>
      </w:r>
      <w:r w:rsidR="00593B7E" w:rsidRPr="00735A2A">
        <w:t xml:space="preserve">.02.2017 № </w:t>
      </w:r>
      <w:r w:rsidR="00735A2A" w:rsidRPr="00735A2A">
        <w:t>26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tbl>
      <w:tblPr>
        <w:tblW w:w="16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6"/>
        <w:gridCol w:w="2170"/>
        <w:gridCol w:w="1020"/>
        <w:gridCol w:w="1020"/>
        <w:gridCol w:w="850"/>
        <w:gridCol w:w="1511"/>
        <w:gridCol w:w="1008"/>
        <w:gridCol w:w="1414"/>
        <w:gridCol w:w="1400"/>
        <w:gridCol w:w="1456"/>
        <w:gridCol w:w="1417"/>
        <w:gridCol w:w="1093"/>
        <w:gridCol w:w="1559"/>
      </w:tblGrid>
      <w:tr w:rsidR="00CA7340" w:rsidRPr="004C22A6" w:rsidTr="00593B7E">
        <w:tc>
          <w:tcPr>
            <w:tcW w:w="546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217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102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102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9299" w:type="dxa"/>
            <w:gridSpan w:val="7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593B7E">
        <w:tc>
          <w:tcPr>
            <w:tcW w:w="546" w:type="dxa"/>
            <w:vMerge/>
          </w:tcPr>
          <w:p w:rsidR="00CA7340" w:rsidRPr="004C22A6" w:rsidRDefault="00CA7340"/>
        </w:tc>
        <w:tc>
          <w:tcPr>
            <w:tcW w:w="217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511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7788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  <w:vMerge/>
          </w:tcPr>
          <w:p w:rsidR="00CA7340" w:rsidRPr="004C22A6" w:rsidRDefault="00CA7340"/>
        </w:tc>
        <w:tc>
          <w:tcPr>
            <w:tcW w:w="217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1020" w:type="dxa"/>
            <w:vMerge/>
          </w:tcPr>
          <w:p w:rsidR="00CA7340" w:rsidRPr="004C22A6" w:rsidRDefault="00CA7340"/>
        </w:tc>
        <w:tc>
          <w:tcPr>
            <w:tcW w:w="850" w:type="dxa"/>
            <w:vMerge/>
          </w:tcPr>
          <w:p w:rsidR="00CA7340" w:rsidRPr="004C22A6" w:rsidRDefault="00CA7340"/>
        </w:tc>
        <w:tc>
          <w:tcPr>
            <w:tcW w:w="1511" w:type="dxa"/>
            <w:vMerge/>
          </w:tcPr>
          <w:p w:rsidR="00CA7340" w:rsidRPr="004C22A6" w:rsidRDefault="00CA7340"/>
        </w:tc>
        <w:tc>
          <w:tcPr>
            <w:tcW w:w="10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141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4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45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41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1093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511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100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141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4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456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41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1093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155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Задача 1. Выравнивание бюджетной обеспеченности муниципальных образований Рязанской области и поддержка мер по обеспечению сбалансированности местных бюджетов в рамках содействия органам местного самоуправления Рязанской области в </w:t>
            </w:r>
            <w:r w:rsidRPr="004C22A6">
              <w:lastRenderedPageBreak/>
              <w:t>осуществлении полномочий по решению вопросов местного значения, в том числе: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62" w:right="-90"/>
              <w:jc w:val="center"/>
            </w:pPr>
            <w:r>
              <w:t>7590798,22815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42" w:right="-90"/>
              <w:jc w:val="center"/>
            </w:pPr>
            <w:r w:rsidRPr="004C22A6">
              <w:t>1381961,8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34" w:right="-76"/>
              <w:jc w:val="center"/>
            </w:pPr>
            <w:r w:rsidRPr="004C22A6">
              <w:t>15</w:t>
            </w:r>
            <w:r w:rsidR="00C902D0" w:rsidRPr="004C22A6">
              <w:t>26161,71189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76"/>
              <w:jc w:val="center"/>
            </w:pPr>
            <w:r>
              <w:t>1419163,28665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30" w:right="-61"/>
              <w:jc w:val="center"/>
            </w:pPr>
            <w:r>
              <w:t>1029088,65749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66" w:right="-86"/>
              <w:jc w:val="center"/>
            </w:pPr>
            <w:r>
              <w:t>1108622,57212</w:t>
            </w:r>
          </w:p>
        </w:tc>
        <w:tc>
          <w:tcPr>
            <w:tcW w:w="1093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1125800,2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</w:t>
            </w:r>
            <w:r w:rsidRPr="004C22A6">
              <w:lastRenderedPageBreak/>
              <w:t>году) до уровня 102%;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</w:t>
            </w:r>
            <w:proofErr w:type="gramStart"/>
            <w:r w:rsidRPr="004C22A6">
              <w:t>темпа роста налоговых доходов консолидированных бюджетов муниципальных образований Рязанской</w:t>
            </w:r>
            <w:proofErr w:type="gramEnd"/>
            <w:r w:rsidRPr="004C22A6">
              <w:t xml:space="preserve"> области (по отношению к предыдущему году) на уровне не менее 108% в сопоставимых нормативах;</w:t>
            </w:r>
          </w:p>
          <w:p w:rsidR="00CA7340" w:rsidRPr="004C22A6" w:rsidRDefault="00CA7340">
            <w:pPr>
              <w:pStyle w:val="ConsPlusNormal"/>
            </w:pPr>
            <w:r w:rsidRPr="004C22A6">
              <w:t xml:space="preserve">обеспечение величины разрыва в уровнях бюджетной обеспеченности муниципальных районов и городских округов Рязанской области после </w:t>
            </w:r>
            <w:r w:rsidRPr="004C22A6">
              <w:lastRenderedPageBreak/>
              <w:t>их выравнивания до 1,4 раза</w:t>
            </w:r>
          </w:p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1.1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дотаций из областного бюджета местным бюджетам на выравнивание бюджетной обеспеченности муниципальных образований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 w:hanging="14"/>
              <w:jc w:val="center"/>
            </w:pPr>
            <w:r>
              <w:t>4489242,93895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832923,5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76" w:right="-62"/>
              <w:jc w:val="center"/>
            </w:pPr>
            <w:r w:rsidRPr="004C22A6">
              <w:t>827274,04177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645406,86034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651510,28132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727126,65552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805001,6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1.2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дотаций из областного бюджета местным бюджетам на поддержку мер по обеспечению сбалансированности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1038256,60815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295323,2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</w:t>
            </w:r>
            <w:r w:rsidR="00C902D0" w:rsidRPr="004C22A6">
              <w:t>42933,40815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400000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7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1.3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субвенций из областного бюджета бюджетам муниципальных районов Рязанской области на исполнение </w:t>
            </w:r>
            <w:r w:rsidRPr="004C22A6">
              <w:lastRenderedPageBreak/>
              <w:t>полномочий по расчету и предоставлению дотаций поселениям, входящим в состав территории муниципальных районов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285049,48639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43764,3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46003,40603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47322,163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49215,04952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51184,46784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47560,1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1.4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дотаций из 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4C22A6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4C22A6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7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t>1.5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иных межбюджетных трансфертов из </w:t>
            </w:r>
            <w:r w:rsidRPr="004C22A6">
              <w:lastRenderedPageBreak/>
              <w:t xml:space="preserve">областного бюджета бюджетам муниципальных районов и городских округов Рязанской области в целях содействия достижению и (или) поощрения </w:t>
            </w:r>
            <w:proofErr w:type="gramStart"/>
            <w:r w:rsidRPr="004C22A6"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4C22A6">
              <w:t xml:space="preserve"> и городских округов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</w:t>
            </w:r>
            <w:r w:rsidRPr="004C22A6">
              <w:lastRenderedPageBreak/>
              <w:t>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</w:t>
            </w:r>
            <w:r w:rsidRPr="004C22A6">
              <w:lastRenderedPageBreak/>
              <w:t>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областной бюдже</w:t>
            </w:r>
            <w:r w:rsidRPr="004C22A6">
              <w:lastRenderedPageBreak/>
              <w:t>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lastRenderedPageBreak/>
              <w:t>25000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417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5000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1.6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дотаций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</w:t>
            </w:r>
            <w:r w:rsidRPr="004C22A6">
              <w:lastRenderedPageBreak/>
              <w:t>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00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56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7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1.7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Предоставление иных межбюджетных трансфертов из областного бюджета бюджетам муниципальных районов и городских округов Рязанской области в целях стимулирования органов местного самоуправления муниципальных районов и городских округов Рязанской области по увеличению налоговых и неналоговых доходов местных бюджетов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t>министерство финансов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93000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-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20000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20000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20000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20000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13000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bookmarkStart w:id="29" w:name="P1755"/>
            <w:bookmarkEnd w:id="29"/>
            <w:r w:rsidRPr="004C22A6">
              <w:t>1.8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субвенций из областного бюджета бюджетам муниципальных </w:t>
            </w:r>
            <w:r w:rsidRPr="004C22A6">
              <w:lastRenderedPageBreak/>
              <w:t xml:space="preserve">районов Рязанской области на реализацию </w:t>
            </w:r>
            <w:hyperlink r:id="rId177" w:history="1">
              <w:r w:rsidRPr="004C22A6">
                <w:rPr>
                  <w:color w:val="0000FF"/>
                </w:rPr>
                <w:t>Закона</w:t>
              </w:r>
            </w:hyperlink>
            <w:r w:rsidRPr="004C22A6">
              <w:t xml:space="preserve"> Рязанской области от 13.09.2006 N 101-ОЗ "О предоставлении компенсаций по оплате жилых помещений и коммунальных услуг отдельным категориям специалистов в сельской местности и рабочих поселках (поселках городского типа)"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</w:t>
            </w:r>
            <w:r w:rsidRPr="004C22A6">
              <w:lastRenderedPageBreak/>
              <w:t>й области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министерство финансов Рязанско</w:t>
            </w:r>
            <w:r w:rsidRPr="004C22A6">
              <w:lastRenderedPageBreak/>
              <w:t>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1642249,19466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191950,8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284950,85594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301434,26331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303363,32665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305311,44876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255238,5</w:t>
            </w:r>
          </w:p>
        </w:tc>
        <w:tc>
          <w:tcPr>
            <w:tcW w:w="1559" w:type="dxa"/>
            <w:vMerge/>
          </w:tcPr>
          <w:p w:rsidR="00CA7340" w:rsidRPr="004C22A6" w:rsidRDefault="00CA7340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  <w:r w:rsidRPr="004C22A6">
              <w:lastRenderedPageBreak/>
              <w:t>2</w:t>
            </w: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Задача 2. Стимулирование исполнительно-распорядительных органов муниципальных образований Рязанской области к повышению эффективности бюджетных расходов и эффективности деятельности, в том числе: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  <w:r w:rsidRPr="004C22A6">
              <w:t>областной бюджет</w:t>
            </w: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15100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FF2BBB" w:rsidP="00593B7E">
            <w:pPr>
              <w:pStyle w:val="ConsPlusNormal"/>
              <w:ind w:left="-76" w:right="-62"/>
              <w:jc w:val="center"/>
            </w:pPr>
            <w:r w:rsidRPr="004C22A6">
              <w:t>2700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2700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559" w:type="dxa"/>
            <w:vMerge w:val="restart"/>
          </w:tcPr>
          <w:p w:rsidR="00CA7340" w:rsidRPr="004C22A6" w:rsidRDefault="00CA7340">
            <w:pPr>
              <w:pStyle w:val="ConsPlusNormal"/>
            </w:pPr>
            <w:r w:rsidRPr="004C22A6">
              <w:t xml:space="preserve">доведение удельного веса муниципальных районов и городских округов Рязанской области, имеющих высокое и надлежащее качество управления муниципальными </w:t>
            </w:r>
            <w:r w:rsidRPr="004C22A6">
              <w:lastRenderedPageBreak/>
              <w:t>финансами, в общем количестве муниципальных районов и городских округов Рязанской области, до уровня не менее 89,7%;</w:t>
            </w:r>
          </w:p>
          <w:p w:rsidR="00CA7340" w:rsidRPr="004C22A6" w:rsidRDefault="00CA7340">
            <w:pPr>
              <w:pStyle w:val="ConsPlusNormal"/>
            </w:pPr>
            <w:r w:rsidRPr="004C22A6">
              <w:t>предоставление ежегодно не менее шести субсидий по итогам проведения оценки результатов, достигнутых муниципальными районами и городскими округами Рязанской области в сфере повышения эффективности бюджетных расходов</w:t>
            </w:r>
          </w:p>
        </w:tc>
      </w:tr>
      <w:tr w:rsidR="00593B7E" w:rsidRPr="004C22A6" w:rsidTr="00593B7E">
        <w:tc>
          <w:tcPr>
            <w:tcW w:w="546" w:type="dxa"/>
          </w:tcPr>
          <w:p w:rsidR="00593B7E" w:rsidRPr="004C22A6" w:rsidRDefault="00593B7E">
            <w:pPr>
              <w:pStyle w:val="ConsPlusNormal"/>
            </w:pPr>
            <w:r w:rsidRPr="004C22A6">
              <w:t>2.1</w:t>
            </w:r>
          </w:p>
        </w:tc>
        <w:tc>
          <w:tcPr>
            <w:tcW w:w="2170" w:type="dxa"/>
          </w:tcPr>
          <w:p w:rsidR="00593B7E" w:rsidRPr="004C22A6" w:rsidRDefault="00593B7E">
            <w:pPr>
              <w:pStyle w:val="ConsPlusNormal"/>
            </w:pPr>
            <w:r w:rsidRPr="004C22A6">
              <w:t xml:space="preserve">Предоставление </w:t>
            </w:r>
            <w:r w:rsidRPr="004C22A6">
              <w:lastRenderedPageBreak/>
              <w:t>субсидий из областного бюджета бюджетам муниципальных районов и городских округов Рязанской области на реализацию аналогичных муниципальных программ повышения эффективности бюджетных расходов</w:t>
            </w:r>
          </w:p>
        </w:tc>
        <w:tc>
          <w:tcPr>
            <w:tcW w:w="1020" w:type="dxa"/>
          </w:tcPr>
          <w:p w:rsidR="00593B7E" w:rsidRPr="004C22A6" w:rsidRDefault="00593B7E">
            <w:pPr>
              <w:pStyle w:val="ConsPlusNormal"/>
            </w:pPr>
            <w:r w:rsidRPr="004C22A6">
              <w:lastRenderedPageBreak/>
              <w:t>министе</w:t>
            </w:r>
            <w:r w:rsidRPr="004C22A6">
              <w:lastRenderedPageBreak/>
              <w:t>рство финансов Рязанской области</w:t>
            </w:r>
          </w:p>
        </w:tc>
        <w:tc>
          <w:tcPr>
            <w:tcW w:w="1020" w:type="dxa"/>
          </w:tcPr>
          <w:p w:rsidR="00593B7E" w:rsidRPr="004C22A6" w:rsidRDefault="00593B7E">
            <w:pPr>
              <w:pStyle w:val="ConsPlusNormal"/>
            </w:pPr>
            <w:r w:rsidRPr="004C22A6">
              <w:lastRenderedPageBreak/>
              <w:t>министе</w:t>
            </w:r>
            <w:r w:rsidRPr="004C22A6">
              <w:lastRenderedPageBreak/>
              <w:t>рство финансов Рязанской области</w:t>
            </w:r>
          </w:p>
        </w:tc>
        <w:tc>
          <w:tcPr>
            <w:tcW w:w="850" w:type="dxa"/>
          </w:tcPr>
          <w:p w:rsidR="00593B7E" w:rsidRPr="004C22A6" w:rsidRDefault="00593B7E">
            <w:pPr>
              <w:pStyle w:val="ConsPlusNormal"/>
            </w:pPr>
            <w:r w:rsidRPr="004C22A6">
              <w:lastRenderedPageBreak/>
              <w:t>област</w:t>
            </w:r>
            <w:r w:rsidRPr="004C22A6">
              <w:lastRenderedPageBreak/>
              <w:t>ной бюджет</w:t>
            </w:r>
          </w:p>
        </w:tc>
        <w:tc>
          <w:tcPr>
            <w:tcW w:w="1511" w:type="dxa"/>
            <w:shd w:val="clear" w:color="auto" w:fill="auto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>
              <w:lastRenderedPageBreak/>
              <w:t>15100</w:t>
            </w:r>
          </w:p>
        </w:tc>
        <w:tc>
          <w:tcPr>
            <w:tcW w:w="1008" w:type="dxa"/>
            <w:shd w:val="clear" w:color="auto" w:fill="auto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414" w:type="dxa"/>
            <w:shd w:val="clear" w:color="auto" w:fill="auto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 w:rsidRPr="004C22A6">
              <w:t>2700</w:t>
            </w:r>
          </w:p>
        </w:tc>
        <w:tc>
          <w:tcPr>
            <w:tcW w:w="1400" w:type="dxa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>
              <w:t>2700</w:t>
            </w:r>
          </w:p>
        </w:tc>
        <w:tc>
          <w:tcPr>
            <w:tcW w:w="1456" w:type="dxa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>
              <w:t>700</w:t>
            </w:r>
          </w:p>
        </w:tc>
        <w:tc>
          <w:tcPr>
            <w:tcW w:w="1417" w:type="dxa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093" w:type="dxa"/>
          </w:tcPr>
          <w:p w:rsidR="00593B7E" w:rsidRPr="004C22A6" w:rsidRDefault="00593B7E" w:rsidP="00E864E3">
            <w:pPr>
              <w:pStyle w:val="ConsPlusNormal"/>
              <w:ind w:left="-76" w:right="-62"/>
              <w:jc w:val="center"/>
            </w:pPr>
            <w:r w:rsidRPr="004C22A6">
              <w:t>3000</w:t>
            </w:r>
          </w:p>
        </w:tc>
        <w:tc>
          <w:tcPr>
            <w:tcW w:w="1559" w:type="dxa"/>
            <w:vMerge/>
          </w:tcPr>
          <w:p w:rsidR="00593B7E" w:rsidRPr="004C22A6" w:rsidRDefault="00593B7E"/>
        </w:tc>
      </w:tr>
      <w:tr w:rsidR="00593B7E" w:rsidRPr="004C22A6" w:rsidTr="00593B7E">
        <w:tc>
          <w:tcPr>
            <w:tcW w:w="546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2170" w:type="dxa"/>
          </w:tcPr>
          <w:p w:rsidR="00CA7340" w:rsidRPr="004C22A6" w:rsidRDefault="00CA7340">
            <w:pPr>
              <w:pStyle w:val="ConsPlusNormal"/>
            </w:pPr>
            <w:r w:rsidRPr="004C22A6">
              <w:t>ИТОГО</w:t>
            </w: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2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511" w:type="dxa"/>
            <w:shd w:val="clear" w:color="auto" w:fill="auto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7605898,22815</w:t>
            </w:r>
          </w:p>
        </w:tc>
        <w:tc>
          <w:tcPr>
            <w:tcW w:w="1008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1384961,8</w:t>
            </w:r>
          </w:p>
        </w:tc>
        <w:tc>
          <w:tcPr>
            <w:tcW w:w="1414" w:type="dxa"/>
            <w:shd w:val="clear" w:color="auto" w:fill="auto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152</w:t>
            </w:r>
            <w:r w:rsidR="00C902D0" w:rsidRPr="004C22A6">
              <w:t>8861,71189</w:t>
            </w:r>
          </w:p>
        </w:tc>
        <w:tc>
          <w:tcPr>
            <w:tcW w:w="1400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1421863,28665</w:t>
            </w:r>
          </w:p>
        </w:tc>
        <w:tc>
          <w:tcPr>
            <w:tcW w:w="1456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1029788,65749</w:t>
            </w:r>
          </w:p>
        </w:tc>
        <w:tc>
          <w:tcPr>
            <w:tcW w:w="1417" w:type="dxa"/>
          </w:tcPr>
          <w:p w:rsidR="00CA7340" w:rsidRPr="004C22A6" w:rsidRDefault="00593B7E" w:rsidP="00593B7E">
            <w:pPr>
              <w:pStyle w:val="ConsPlusNormal"/>
              <w:ind w:left="-76" w:right="-62"/>
              <w:jc w:val="center"/>
            </w:pPr>
            <w:r>
              <w:t>1111622,57212</w:t>
            </w:r>
          </w:p>
        </w:tc>
        <w:tc>
          <w:tcPr>
            <w:tcW w:w="1093" w:type="dxa"/>
          </w:tcPr>
          <w:p w:rsidR="00CA7340" w:rsidRPr="004C22A6" w:rsidRDefault="00CA7340" w:rsidP="00593B7E">
            <w:pPr>
              <w:pStyle w:val="ConsPlusNormal"/>
              <w:ind w:left="-76" w:right="-62"/>
              <w:jc w:val="center"/>
            </w:pPr>
            <w:r w:rsidRPr="004C22A6">
              <w:t>1128800,2</w:t>
            </w:r>
          </w:p>
        </w:tc>
        <w:tc>
          <w:tcPr>
            <w:tcW w:w="1559" w:type="dxa"/>
          </w:tcPr>
          <w:p w:rsidR="00CA7340" w:rsidRPr="004C22A6" w:rsidRDefault="00CA7340">
            <w:pPr>
              <w:pStyle w:val="ConsPlusNormal"/>
            </w:pPr>
          </w:p>
        </w:tc>
      </w:tr>
    </w:tbl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 N 4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</w:t>
      </w:r>
    </w:p>
    <w:p w:rsidR="00CA7340" w:rsidRPr="004C22A6" w:rsidRDefault="00CA7340">
      <w:pPr>
        <w:pStyle w:val="ConsPlusNormal"/>
        <w:jc w:val="right"/>
      </w:pPr>
      <w:r w:rsidRPr="004C22A6">
        <w:t>"Создание условий для повышения</w:t>
      </w:r>
    </w:p>
    <w:p w:rsidR="00CA7340" w:rsidRPr="004C22A6" w:rsidRDefault="00CA7340">
      <w:pPr>
        <w:pStyle w:val="ConsPlusNormal"/>
        <w:jc w:val="right"/>
      </w:pPr>
      <w:r w:rsidRPr="004C22A6">
        <w:t>финансовой устойчивости местных бюджетов"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0" w:name="P1816"/>
      <w:bookmarkEnd w:id="30"/>
      <w:r w:rsidRPr="004C22A6">
        <w:t>ЦЕЛЕВЫЕ ИНДИКАТОРЫ</w:t>
      </w:r>
    </w:p>
    <w:p w:rsidR="00CA7340" w:rsidRPr="004C22A6" w:rsidRDefault="00CA7340">
      <w:pPr>
        <w:pStyle w:val="ConsPlusNormal"/>
        <w:jc w:val="center"/>
      </w:pPr>
      <w:r w:rsidRPr="004C22A6">
        <w:t>ЭФФЕКТИВНОСТИ ИСПОЛНЕНИЯ ПОДПРОГРАММЫ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735A2A" w:rsidRDefault="00CA7340">
      <w:pPr>
        <w:pStyle w:val="ConsPlusNormal"/>
        <w:jc w:val="center"/>
      </w:pPr>
      <w:r w:rsidRPr="004C22A6">
        <w:t xml:space="preserve">от 04.03.2015 </w:t>
      </w:r>
      <w:hyperlink r:id="rId178" w:history="1">
        <w:r w:rsidRPr="004C22A6">
          <w:rPr>
            <w:color w:val="0000FF"/>
          </w:rPr>
          <w:t>N 42</w:t>
        </w:r>
      </w:hyperlink>
      <w:r w:rsidRPr="004C22A6">
        <w:t xml:space="preserve">, от 29.12.2015 </w:t>
      </w:r>
      <w:hyperlink r:id="rId179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80" w:history="1">
        <w:r w:rsidRPr="004C22A6">
          <w:rPr>
            <w:color w:val="0000FF"/>
          </w:rPr>
          <w:t>N 46</w:t>
        </w:r>
      </w:hyperlink>
      <w:r w:rsidR="00F76E52">
        <w:t xml:space="preserve">, </w:t>
      </w:r>
      <w:r w:rsidR="00F76E52" w:rsidRPr="00735A2A">
        <w:t xml:space="preserve">от </w:t>
      </w:r>
      <w:r w:rsidR="00735A2A" w:rsidRPr="00735A2A">
        <w:t>14</w:t>
      </w:r>
      <w:r w:rsidR="00F76E52" w:rsidRPr="00735A2A">
        <w:t xml:space="preserve">.02.2017 № </w:t>
      </w:r>
      <w:r w:rsidR="00735A2A" w:rsidRPr="00735A2A">
        <w:t>26</w:t>
      </w:r>
      <w:r w:rsidRPr="00735A2A">
        <w:t>)</w:t>
      </w:r>
    </w:p>
    <w:p w:rsidR="00CA7340" w:rsidRPr="004C22A6" w:rsidRDefault="00CA734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587"/>
        <w:gridCol w:w="850"/>
        <w:gridCol w:w="794"/>
        <w:gridCol w:w="907"/>
        <w:gridCol w:w="850"/>
        <w:gridCol w:w="850"/>
        <w:gridCol w:w="850"/>
        <w:gridCol w:w="850"/>
        <w:gridCol w:w="850"/>
        <w:gridCol w:w="794"/>
      </w:tblGrid>
      <w:tr w:rsidR="00CA7340" w:rsidRPr="004C22A6">
        <w:tc>
          <w:tcPr>
            <w:tcW w:w="45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158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85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79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2013 году</w:t>
            </w:r>
          </w:p>
        </w:tc>
        <w:tc>
          <w:tcPr>
            <w:tcW w:w="907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Значение в 2014 году</w:t>
            </w:r>
          </w:p>
        </w:tc>
        <w:tc>
          <w:tcPr>
            <w:tcW w:w="5044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 w:rsidTr="00F76E52">
        <w:tc>
          <w:tcPr>
            <w:tcW w:w="454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1587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907" w:type="dxa"/>
            <w:vMerge/>
            <w:tcBorders>
              <w:bottom w:val="single" w:sz="4" w:space="0" w:color="auto"/>
            </w:tcBorders>
          </w:tcPr>
          <w:p w:rsidR="00CA7340" w:rsidRPr="004C22A6" w:rsidRDefault="00CA7340"/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 w:rsidTr="00F76E52">
        <w:tc>
          <w:tcPr>
            <w:tcW w:w="45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158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 xml:space="preserve">Темп </w:t>
            </w:r>
            <w:proofErr w:type="gramStart"/>
            <w:r w:rsidRPr="004C22A6">
              <w:t>роста критерия выравнивания бюджетной обеспеченности муниципальных районов</w:t>
            </w:r>
            <w:proofErr w:type="gramEnd"/>
            <w:r w:rsidRPr="004C22A6">
              <w:t xml:space="preserve"> и городских округов Рязанской области (по отношению к предыдущему году)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907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794" w:type="dxa"/>
            <w:tcBorders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102,0</w:t>
            </w:r>
          </w:p>
        </w:tc>
      </w:tr>
      <w:tr w:rsidR="00F76E52" w:rsidRPr="004C22A6" w:rsidTr="00F76E52">
        <w:tc>
          <w:tcPr>
            <w:tcW w:w="96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E52" w:rsidRPr="004C22A6" w:rsidRDefault="00F76E52" w:rsidP="00F76E52">
            <w:pPr>
              <w:pStyle w:val="ConsPlusNormal"/>
            </w:pPr>
            <w:r>
              <w:t>(п. 1</w:t>
            </w:r>
            <w:r w:rsidRPr="004C22A6">
              <w:t xml:space="preserve"> в ред. </w:t>
            </w:r>
            <w:hyperlink r:id="rId181" w:history="1">
              <w:r w:rsidRPr="004C22A6">
                <w:rPr>
                  <w:color w:val="0000FF"/>
                </w:rPr>
                <w:t>Постановления</w:t>
              </w:r>
            </w:hyperlink>
            <w:r w:rsidRPr="004C22A6">
              <w:t xml:space="preserve"> Правительства Рязанской области </w:t>
            </w:r>
            <w:r w:rsidRPr="00735A2A">
              <w:t xml:space="preserve">от </w:t>
            </w:r>
            <w:r w:rsidR="00735A2A" w:rsidRPr="00735A2A">
              <w:t>14</w:t>
            </w:r>
            <w:r w:rsidRPr="00735A2A">
              <w:t xml:space="preserve">.02.2017 № </w:t>
            </w:r>
            <w:r w:rsidR="00735A2A" w:rsidRPr="00735A2A">
              <w:t>26</w:t>
            </w:r>
            <w:r w:rsidRPr="00735A2A">
              <w:t>)</w:t>
            </w:r>
          </w:p>
        </w:tc>
      </w:tr>
      <w:tr w:rsidR="00CA7340" w:rsidRPr="004C22A6" w:rsidTr="00F76E52">
        <w:tblPrEx>
          <w:tblBorders>
            <w:insideH w:val="nil"/>
          </w:tblBorders>
        </w:tblPrEx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2</w:t>
            </w:r>
          </w:p>
        </w:tc>
        <w:tc>
          <w:tcPr>
            <w:tcW w:w="1587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Темп роста налоговых доходов консолидированных бюджетов муниципальных образований Рязанской области (по отношению к предыдущему году) в сопоставимых нормативах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100,0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112,1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101,0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103</w:t>
            </w:r>
            <w:r w:rsidR="00CA7340" w:rsidRPr="004C22A6"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A7340" w:rsidRPr="004C22A6" w:rsidRDefault="00F76E52">
            <w:pPr>
              <w:pStyle w:val="ConsPlusNormal"/>
              <w:jc w:val="center"/>
            </w:pPr>
            <w:r>
              <w:t>103</w:t>
            </w:r>
            <w:r w:rsidR="00CA7340" w:rsidRPr="004C22A6">
              <w:t>,0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108,0</w:t>
            </w:r>
          </w:p>
        </w:tc>
      </w:tr>
      <w:tr w:rsidR="00CA7340" w:rsidRPr="004C22A6">
        <w:tblPrEx>
          <w:tblBorders>
            <w:insideH w:val="nil"/>
          </w:tblBorders>
        </w:tblPrEx>
        <w:tc>
          <w:tcPr>
            <w:tcW w:w="9636" w:type="dxa"/>
            <w:gridSpan w:val="11"/>
            <w:tcBorders>
              <w:top w:val="nil"/>
            </w:tcBorders>
          </w:tcPr>
          <w:p w:rsidR="00CA7340" w:rsidRPr="004C22A6" w:rsidRDefault="00CA7340" w:rsidP="00F76E52">
            <w:pPr>
              <w:pStyle w:val="ConsPlusNormal"/>
              <w:jc w:val="both"/>
            </w:pPr>
            <w:r w:rsidRPr="004C22A6">
              <w:t xml:space="preserve">(п. 2 в ред. </w:t>
            </w:r>
            <w:hyperlink r:id="rId182" w:history="1">
              <w:r w:rsidR="00F76E52">
                <w:rPr>
                  <w:color w:val="0000FF"/>
                </w:rPr>
                <w:t>Постановлений</w:t>
              </w:r>
            </w:hyperlink>
            <w:r w:rsidRPr="004C22A6">
              <w:t xml:space="preserve"> Правительства Рязанской области от 16.03.2016 N 46</w:t>
            </w:r>
            <w:r w:rsidR="00F76E52">
              <w:t xml:space="preserve">, </w:t>
            </w:r>
            <w:r w:rsidR="00F76E52" w:rsidRPr="00735A2A">
              <w:t xml:space="preserve">от </w:t>
            </w:r>
            <w:r w:rsidR="00735A2A" w:rsidRPr="00735A2A">
              <w:t>14</w:t>
            </w:r>
            <w:r w:rsidR="00F76E52" w:rsidRPr="00735A2A">
              <w:t xml:space="preserve">.02.2017 № </w:t>
            </w:r>
            <w:r w:rsidR="00735A2A" w:rsidRPr="00735A2A">
              <w:t>26</w:t>
            </w:r>
            <w:r w:rsidRPr="004C22A6">
              <w:t>)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>Величина разрыва в уровнях бюджетной обеспеченности муниципальных районов и городских округов Рязанской области после их выравнивания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раз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x</w:t>
            </w:r>
            <w:proofErr w:type="spellEnd"/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1,72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1,48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1,46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C5352">
              <w:t>68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C5352">
              <w:t>69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</w:t>
            </w:r>
            <w:r w:rsidR="00EC5352">
              <w:t>65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1,40</w:t>
            </w:r>
          </w:p>
        </w:tc>
      </w:tr>
      <w:tr w:rsidR="00CA7340" w:rsidRPr="00735A2A">
        <w:tc>
          <w:tcPr>
            <w:tcW w:w="9636" w:type="dxa"/>
            <w:gridSpan w:val="11"/>
          </w:tcPr>
          <w:p w:rsidR="00CA7340" w:rsidRPr="00735A2A" w:rsidRDefault="00CA7340" w:rsidP="00EC5352">
            <w:pPr>
              <w:pStyle w:val="ConsPlusNormal"/>
              <w:jc w:val="both"/>
            </w:pPr>
            <w:r w:rsidRPr="00735A2A">
              <w:t xml:space="preserve">(п. 3 в ред. </w:t>
            </w:r>
            <w:hyperlink r:id="rId183" w:history="1">
              <w:r w:rsidR="00EC5352" w:rsidRPr="00735A2A">
                <w:t>Постановлений</w:t>
              </w:r>
            </w:hyperlink>
            <w:r w:rsidRPr="00735A2A">
              <w:t xml:space="preserve"> Правительства Рязанской области от 04.03.2015 N 42</w:t>
            </w:r>
            <w:r w:rsidR="00EC5352" w:rsidRPr="00735A2A">
              <w:t xml:space="preserve">, от </w:t>
            </w:r>
            <w:r w:rsidR="00735A2A" w:rsidRPr="00735A2A">
              <w:t>14</w:t>
            </w:r>
            <w:r w:rsidR="00EC5352" w:rsidRPr="00735A2A">
              <w:t xml:space="preserve">.02.2017 № </w:t>
            </w:r>
            <w:r w:rsidR="00735A2A" w:rsidRPr="00735A2A">
              <w:t>26</w:t>
            </w:r>
            <w:r w:rsidRPr="00735A2A">
              <w:t>)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4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муниципальных районов и городских округов Рязанской области, имеющих высокое и надлежащее качество управления муниципальными финансами, в общем количестве муниципальных районов и городских округов Рязанской области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82,8</w:t>
            </w:r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86,2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89,7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89,7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587" w:type="dxa"/>
          </w:tcPr>
          <w:p w:rsidR="00CA7340" w:rsidRPr="004C22A6" w:rsidRDefault="00CA7340">
            <w:pPr>
              <w:pStyle w:val="ConsPlusNormal"/>
            </w:pPr>
            <w:r w:rsidRPr="004C22A6">
              <w:t xml:space="preserve">Предоставление субсидий по итогам проведения оценки результатов, достигнутых муниципальными районами и городскими округами </w:t>
            </w:r>
            <w:r w:rsidRPr="004C22A6">
              <w:lastRenderedPageBreak/>
              <w:t>Рязанской области в сфере повышения эффективности бюджетных расходов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lastRenderedPageBreak/>
              <w:t>ед.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90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85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</w:tr>
    </w:tbl>
    <w:p w:rsidR="00CA7340" w:rsidRPr="004C22A6" w:rsidRDefault="00CA7340">
      <w:pPr>
        <w:sectPr w:rsidR="00CA7340" w:rsidRPr="004C22A6" w:rsidSect="00667579">
          <w:pgSz w:w="16838" w:h="11905"/>
          <w:pgMar w:top="1701" w:right="1134" w:bottom="850" w:left="142" w:header="0" w:footer="0" w:gutter="0"/>
          <w:cols w:space="720"/>
        </w:sectPr>
      </w:pP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right"/>
      </w:pPr>
      <w:r w:rsidRPr="004C22A6">
        <w:t>Приложение N 4</w:t>
      </w:r>
    </w:p>
    <w:p w:rsidR="00CA7340" w:rsidRPr="004C22A6" w:rsidRDefault="00CA7340">
      <w:pPr>
        <w:pStyle w:val="ConsPlusNormal"/>
        <w:jc w:val="right"/>
      </w:pPr>
      <w:r w:rsidRPr="004C22A6">
        <w:t>к государственной программе Рязанской</w:t>
      </w:r>
    </w:p>
    <w:p w:rsidR="00CA7340" w:rsidRPr="004C22A6" w:rsidRDefault="00CA7340">
      <w:pPr>
        <w:pStyle w:val="ConsPlusNormal"/>
        <w:jc w:val="right"/>
      </w:pPr>
      <w:r w:rsidRPr="004C22A6">
        <w:t>области "Повышение эффективности управления</w:t>
      </w:r>
    </w:p>
    <w:p w:rsidR="00CA7340" w:rsidRPr="004C22A6" w:rsidRDefault="00CA7340">
      <w:pPr>
        <w:pStyle w:val="ConsPlusNormal"/>
        <w:jc w:val="right"/>
      </w:pPr>
      <w:r w:rsidRPr="004C22A6">
        <w:t>государственными финансами и создание условий</w:t>
      </w:r>
    </w:p>
    <w:p w:rsidR="00CA7340" w:rsidRPr="004C22A6" w:rsidRDefault="00CA7340">
      <w:pPr>
        <w:pStyle w:val="ConsPlusNormal"/>
        <w:jc w:val="right"/>
      </w:pPr>
      <w:r w:rsidRPr="004C22A6">
        <w:t>для эффективного и ответственного управления</w:t>
      </w:r>
    </w:p>
    <w:p w:rsidR="00CA7340" w:rsidRPr="004C22A6" w:rsidRDefault="00CA7340">
      <w:pPr>
        <w:pStyle w:val="ConsPlusNormal"/>
        <w:jc w:val="right"/>
      </w:pPr>
      <w:r w:rsidRPr="004C22A6">
        <w:t>муниципальными 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Title"/>
        <w:jc w:val="center"/>
      </w:pPr>
      <w:bookmarkStart w:id="31" w:name="P1904"/>
      <w:bookmarkEnd w:id="31"/>
      <w:r w:rsidRPr="004C22A6">
        <w:t>ПОДПРОГРАММА 3</w:t>
      </w:r>
    </w:p>
    <w:p w:rsidR="00CA7340" w:rsidRPr="004C22A6" w:rsidRDefault="00CA7340">
      <w:pPr>
        <w:pStyle w:val="ConsPlusTitle"/>
        <w:jc w:val="center"/>
      </w:pPr>
      <w:r w:rsidRPr="004C22A6">
        <w:t>"ОБЕСПЕЧЕНИЕ СОЗДАНИЯ УСЛОВИЙ ДЛЯ РЕАЛИЗАЦИИ МЕРОПРИЯТИЙ</w:t>
      </w:r>
    </w:p>
    <w:p w:rsidR="00CA7340" w:rsidRPr="004C22A6" w:rsidRDefault="00CA7340">
      <w:pPr>
        <w:pStyle w:val="ConsPlusTitle"/>
        <w:jc w:val="center"/>
      </w:pPr>
      <w:r w:rsidRPr="004C22A6">
        <w:t>ГОСУДАРСТВЕННОЙ ПРОГРАММЫ РЯЗАНСКОЙ ОБЛАСТИ "ПОВЫШЕНИЕ</w:t>
      </w:r>
    </w:p>
    <w:p w:rsidR="00CA7340" w:rsidRPr="004C22A6" w:rsidRDefault="00CA7340">
      <w:pPr>
        <w:pStyle w:val="ConsPlusTitle"/>
        <w:jc w:val="center"/>
      </w:pPr>
      <w:r w:rsidRPr="004C22A6">
        <w:t>ЭФФЕКТИВНОСТИ УПРАВЛЕНИЯ ГОСУДАРСТВЕННЫМИ ФИНАНСАМИ И</w:t>
      </w:r>
    </w:p>
    <w:p w:rsidR="00CA7340" w:rsidRPr="004C22A6" w:rsidRDefault="00CA7340">
      <w:pPr>
        <w:pStyle w:val="ConsPlusTitle"/>
        <w:jc w:val="center"/>
      </w:pPr>
      <w:r w:rsidRPr="004C22A6">
        <w:t xml:space="preserve">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 ОТВЕТСТВЕННОГО</w:t>
      </w:r>
    </w:p>
    <w:p w:rsidR="00CA7340" w:rsidRPr="004C22A6" w:rsidRDefault="00CA7340">
      <w:pPr>
        <w:pStyle w:val="ConsPlusTitle"/>
        <w:jc w:val="center"/>
      </w:pPr>
      <w:r w:rsidRPr="004C22A6">
        <w:t>УПРАВЛЕНИЯ МУНИЦИПАЛЬНЫМИ ФИНАНСАМИ</w:t>
      </w:r>
    </w:p>
    <w:p w:rsidR="00CA7340" w:rsidRPr="004C22A6" w:rsidRDefault="00CA7340">
      <w:pPr>
        <w:pStyle w:val="ConsPlusTitle"/>
        <w:jc w:val="center"/>
      </w:pPr>
      <w:r w:rsidRPr="004C22A6">
        <w:t>НА 2015 - 2020 ГОДЫ"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184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185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186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hyperlink r:id="rId187" w:history="1">
        <w:r w:rsidRPr="004C22A6">
          <w:rPr>
            <w:color w:val="0000FF"/>
          </w:rPr>
          <w:t>N 46</w:t>
        </w:r>
      </w:hyperlink>
      <w:r w:rsidR="008B08DA" w:rsidRPr="004C22A6">
        <w:t xml:space="preserve">, </w:t>
      </w:r>
      <w:r w:rsidR="0044240C" w:rsidRPr="004C22A6">
        <w:t xml:space="preserve">от 17.08.2016 </w:t>
      </w:r>
      <w:hyperlink r:id="rId188" w:history="1">
        <w:r w:rsidR="0044240C" w:rsidRPr="004C22A6">
          <w:rPr>
            <w:color w:val="0000FF"/>
          </w:rPr>
          <w:t>N 186</w:t>
        </w:r>
      </w:hyperlink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05F87">
        <w:t xml:space="preserve">,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 xml:space="preserve">.02.2017 </w:t>
      </w:r>
      <w:r w:rsidR="00735A2A" w:rsidRPr="00735A2A">
        <w:br/>
      </w:r>
      <w:r w:rsidR="00505F87" w:rsidRPr="00735A2A">
        <w:t xml:space="preserve">№ </w:t>
      </w:r>
      <w:r w:rsidR="00735A2A" w:rsidRPr="00735A2A">
        <w:t>26</w:t>
      </w:r>
      <w:r w:rsidR="00A16D02">
        <w:t>,</w:t>
      </w:r>
      <w:r w:rsidR="00A16D02" w:rsidRPr="00A16D02">
        <w:t xml:space="preserve"> </w:t>
      </w:r>
      <w:r w:rsidR="00A16D02">
        <w:t>от 26.04</w:t>
      </w:r>
      <w:r w:rsidR="00A16D02" w:rsidRPr="00735A2A">
        <w:t xml:space="preserve">.2017 № </w:t>
      </w:r>
      <w:r w:rsidR="00A16D02">
        <w:t>81</w:t>
      </w:r>
      <w:r w:rsidR="00CC543F">
        <w:t>, от 06.07.2017 № 153</w:t>
      </w:r>
      <w:r w:rsidR="00C24635" w:rsidRPr="00735A2A">
        <w:t>)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1. Цель и задача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Цель - обеспечение создания условий для реализации мероприятий 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Задача -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2. Сроки и этапы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Срок реализации подпрограммы - 2015 - 2020 годы. Подпрограмма реализуется в один этап.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3. Ресурсное обеспечение подпрограммы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 xml:space="preserve">(в ред. </w:t>
      </w:r>
      <w:hyperlink r:id="rId189" w:history="1">
        <w:r w:rsidRPr="004C22A6">
          <w:rPr>
            <w:color w:val="0000FF"/>
          </w:rPr>
          <w:t>Постановления</w:t>
        </w:r>
      </w:hyperlink>
      <w:r w:rsidRPr="004C22A6">
        <w:t xml:space="preserve"> Правительства Рязанской области</w:t>
      </w:r>
      <w:proofErr w:type="gramEnd"/>
    </w:p>
    <w:p w:rsidR="00C24635" w:rsidRPr="00735A2A" w:rsidRDefault="00CA7340" w:rsidP="00C24635">
      <w:pPr>
        <w:pStyle w:val="ConsPlusNormal"/>
        <w:jc w:val="center"/>
      </w:pPr>
      <w:r w:rsidRPr="004C22A6">
        <w:t>от 04.03.2015 N 42</w:t>
      </w:r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05F87">
        <w:t xml:space="preserve">,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 xml:space="preserve">.02.2017 № </w:t>
      </w:r>
      <w:r w:rsidR="00735A2A" w:rsidRPr="00735A2A">
        <w:t>26</w:t>
      </w:r>
      <w:r w:rsidR="00A16D02">
        <w:t>, от 26.04</w:t>
      </w:r>
      <w:r w:rsidR="00A16D02" w:rsidRPr="00735A2A">
        <w:t xml:space="preserve">.2017 № </w:t>
      </w:r>
      <w:r w:rsidR="00A16D02">
        <w:t>81</w:t>
      </w:r>
      <w:r w:rsidR="00C24635" w:rsidRPr="00735A2A">
        <w:t>)</w:t>
      </w:r>
    </w:p>
    <w:p w:rsidR="00CA7340" w:rsidRPr="004C22A6" w:rsidRDefault="00CA7340" w:rsidP="00C24635">
      <w:pPr>
        <w:pStyle w:val="ConsPlusNormal"/>
        <w:jc w:val="center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Финансирование подпрограммы осуществляется за счет средств областного бюджета. Объем финансирования подпрограммы составляет </w:t>
      </w:r>
      <w:r w:rsidR="00CC543F">
        <w:rPr>
          <w:rFonts w:eastAsia="Calibri"/>
          <w:szCs w:val="22"/>
        </w:rPr>
        <w:t>585841,57502</w:t>
      </w:r>
      <w:r w:rsidRPr="004C22A6">
        <w:t xml:space="preserve"> тыс. рублей, в том числе по годам:</w:t>
      </w:r>
    </w:p>
    <w:p w:rsidR="00CA7340" w:rsidRPr="00735A2A" w:rsidRDefault="00CA7340">
      <w:pPr>
        <w:pStyle w:val="ConsPlusNormal"/>
        <w:jc w:val="both"/>
      </w:pPr>
      <w:r w:rsidRPr="004C22A6">
        <w:t xml:space="preserve">(в ред. Постановлений Правительства Рязанской области от 08.07.2015 </w:t>
      </w:r>
      <w:hyperlink r:id="rId190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191" w:history="1">
        <w:r w:rsidRPr="004C22A6">
          <w:rPr>
            <w:color w:val="0000FF"/>
          </w:rPr>
          <w:t>N 339</w:t>
        </w:r>
      </w:hyperlink>
      <w:r w:rsidRPr="004C22A6">
        <w:t xml:space="preserve">, от 16.03.2016 </w:t>
      </w:r>
      <w:hyperlink r:id="rId192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193" w:history="1">
        <w:r w:rsidR="00667579" w:rsidRPr="004C22A6">
          <w:rPr>
            <w:color w:val="0000FF"/>
          </w:rPr>
          <w:t>N 160</w:t>
        </w:r>
      </w:hyperlink>
      <w:r w:rsidR="008B08DA" w:rsidRPr="004C22A6">
        <w:t xml:space="preserve">, </w:t>
      </w:r>
      <w:proofErr w:type="gramStart"/>
      <w:r w:rsidR="0044240C" w:rsidRPr="004C22A6">
        <w:t>от</w:t>
      </w:r>
      <w:proofErr w:type="gramEnd"/>
      <w:r w:rsidR="0044240C" w:rsidRPr="004C22A6">
        <w:t xml:space="preserve"> 17.08.2016 </w:t>
      </w:r>
      <w:hyperlink r:id="rId194" w:history="1">
        <w:r w:rsidR="0044240C" w:rsidRPr="004C22A6">
          <w:rPr>
            <w:color w:val="0000FF"/>
          </w:rPr>
          <w:t>N 186</w:t>
        </w:r>
      </w:hyperlink>
      <w:r w:rsidR="00C902D0" w:rsidRPr="004C22A6">
        <w:t>,</w:t>
      </w:r>
      <w:r w:rsidR="00C902D0" w:rsidRPr="004C22A6">
        <w:rPr>
          <w:color w:val="FF0000"/>
        </w:rPr>
        <w:t xml:space="preserve"> </w:t>
      </w:r>
      <w:r w:rsidR="003275A8" w:rsidRPr="004C22A6">
        <w:t>от 28.12.2016 № 309</w:t>
      </w:r>
      <w:r w:rsidR="00505F87">
        <w:t>,</w:t>
      </w:r>
      <w:r w:rsidR="00505F87" w:rsidRPr="00505F87">
        <w:t xml:space="preserve"> </w:t>
      </w:r>
      <w:r w:rsidR="00505F87" w:rsidRPr="00735A2A">
        <w:t xml:space="preserve">от </w:t>
      </w:r>
      <w:r w:rsidR="00735A2A" w:rsidRPr="00735A2A">
        <w:t>14</w:t>
      </w:r>
      <w:r w:rsidR="00505F87" w:rsidRPr="00735A2A">
        <w:t>.02.2017</w:t>
      </w:r>
      <w:r w:rsidR="00735A2A" w:rsidRPr="00735A2A">
        <w:br/>
      </w:r>
      <w:r w:rsidR="00505F87" w:rsidRPr="00735A2A">
        <w:t xml:space="preserve"> № </w:t>
      </w:r>
      <w:r w:rsidR="00735A2A" w:rsidRPr="00735A2A">
        <w:t>26</w:t>
      </w:r>
      <w:r w:rsidR="00A16D02">
        <w:t>, от 26.04</w:t>
      </w:r>
      <w:r w:rsidR="00A16D02" w:rsidRPr="00735A2A">
        <w:t xml:space="preserve">.2017 № </w:t>
      </w:r>
      <w:r w:rsidR="00A16D02">
        <w:t>81</w:t>
      </w:r>
      <w:r w:rsidR="00CC543F">
        <w:t>,</w:t>
      </w:r>
      <w:r w:rsidR="00CC543F" w:rsidRPr="00CC543F">
        <w:t xml:space="preserve"> </w:t>
      </w:r>
      <w:r w:rsidR="00CC543F">
        <w:t>от 06.07.2017 № 153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2015 год - 91650,3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Постановлений Правительства Рязанской области от 08.07.2015 </w:t>
      </w:r>
      <w:hyperlink r:id="rId195" w:history="1">
        <w:r w:rsidRPr="00735A2A">
          <w:t>N 163</w:t>
        </w:r>
      </w:hyperlink>
      <w:r w:rsidRPr="00735A2A">
        <w:t xml:space="preserve">, от 29.12.2015 </w:t>
      </w:r>
      <w:hyperlink r:id="rId196" w:history="1">
        <w:r w:rsidRPr="00735A2A">
          <w:t>N 339</w:t>
        </w:r>
      </w:hyperlink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 xml:space="preserve">2016 год </w:t>
      </w:r>
      <w:r w:rsidR="00C902D0" w:rsidRPr="00735A2A">
        <w:t>–</w:t>
      </w:r>
      <w:r w:rsidRPr="00735A2A">
        <w:t xml:space="preserve"> </w:t>
      </w:r>
      <w:r w:rsidR="00C902D0" w:rsidRPr="00735A2A">
        <w:rPr>
          <w:rFonts w:eastAsia="Calibri"/>
          <w:sz w:val="24"/>
          <w:szCs w:val="24"/>
        </w:rPr>
        <w:t>87483,30403</w:t>
      </w:r>
      <w:r w:rsidRPr="00735A2A">
        <w:t xml:space="preserve"> тыс. рублей;</w:t>
      </w:r>
    </w:p>
    <w:p w:rsidR="00CA7340" w:rsidRPr="00735A2A" w:rsidRDefault="00CA7340">
      <w:pPr>
        <w:pStyle w:val="ConsPlusNormal"/>
        <w:jc w:val="both"/>
      </w:pPr>
      <w:r w:rsidRPr="00735A2A">
        <w:t xml:space="preserve">(в ред. </w:t>
      </w:r>
      <w:hyperlink r:id="rId197" w:history="1">
        <w:r w:rsidRPr="00735A2A">
          <w:t>Постановления</w:t>
        </w:r>
      </w:hyperlink>
      <w:r w:rsidRPr="00735A2A">
        <w:t xml:space="preserve"> Правительства Рязанской области от 16.03.2016 N 46</w:t>
      </w:r>
      <w:r w:rsidR="00667579" w:rsidRPr="00735A2A">
        <w:t>, от 13.0</w:t>
      </w:r>
      <w:r w:rsidR="007330D3" w:rsidRPr="00735A2A">
        <w:t>7</w:t>
      </w:r>
      <w:r w:rsidR="00667579" w:rsidRPr="00735A2A">
        <w:t xml:space="preserve">.2016 </w:t>
      </w:r>
      <w:hyperlink r:id="rId198" w:history="1">
        <w:r w:rsidR="00667579" w:rsidRPr="00735A2A">
          <w:t>N 160</w:t>
        </w:r>
      </w:hyperlink>
      <w:r w:rsidR="008B08DA" w:rsidRPr="00735A2A">
        <w:t xml:space="preserve">, </w:t>
      </w:r>
      <w:r w:rsidR="0044240C" w:rsidRPr="00735A2A">
        <w:t xml:space="preserve">от 17.08.2016 </w:t>
      </w:r>
      <w:hyperlink r:id="rId199" w:history="1">
        <w:r w:rsidR="0044240C" w:rsidRPr="00735A2A">
          <w:t>N 186</w:t>
        </w:r>
      </w:hyperlink>
      <w:r w:rsidR="00C902D0" w:rsidRPr="00735A2A">
        <w:t xml:space="preserve">, </w:t>
      </w:r>
      <w:r w:rsidR="003275A8" w:rsidRPr="00735A2A">
        <w:t>от 28.12.2016 № 309</w:t>
      </w:r>
      <w:r w:rsidRPr="00735A2A">
        <w:t>)</w:t>
      </w:r>
    </w:p>
    <w:p w:rsidR="00CA7340" w:rsidRPr="00735A2A" w:rsidRDefault="00CC543F">
      <w:pPr>
        <w:pStyle w:val="ConsPlusNormal"/>
        <w:ind w:firstLine="540"/>
        <w:jc w:val="both"/>
      </w:pPr>
      <w:r>
        <w:t>2017 год – 100072,28882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t xml:space="preserve">(в ред. </w:t>
      </w:r>
      <w:hyperlink r:id="rId200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 от 26.04</w:t>
      </w:r>
      <w:r w:rsidR="001A3161" w:rsidRPr="00735A2A">
        <w:t xml:space="preserve">.2017 № </w:t>
      </w:r>
      <w:r w:rsidR="001A3161">
        <w:t>81</w:t>
      </w:r>
      <w:r w:rsidR="00CC543F">
        <w:t>,</w:t>
      </w:r>
      <w:r w:rsidR="00CC543F" w:rsidRPr="00CC543F">
        <w:t xml:space="preserve"> </w:t>
      </w:r>
      <w:r w:rsidR="00CC543F">
        <w:t>от 06.07.2017 № 153</w:t>
      </w:r>
      <w:r w:rsidRPr="00735A2A">
        <w:t>)</w:t>
      </w:r>
    </w:p>
    <w:p w:rsidR="00CA7340" w:rsidRPr="00735A2A" w:rsidRDefault="00505F87">
      <w:pPr>
        <w:pStyle w:val="ConsPlusNormal"/>
        <w:ind w:firstLine="540"/>
        <w:jc w:val="both"/>
      </w:pPr>
      <w:r w:rsidRPr="00735A2A">
        <w:t xml:space="preserve">2018 </w:t>
      </w:r>
      <w:r w:rsidR="001A3161">
        <w:t>год – 100180,36907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t xml:space="preserve">(в ред. </w:t>
      </w:r>
      <w:hyperlink r:id="rId201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</w:t>
      </w:r>
      <w:r w:rsidR="001A3161" w:rsidRPr="001A3161">
        <w:t xml:space="preserve"> </w:t>
      </w:r>
      <w:r w:rsidR="001A3161">
        <w:t>от 26.04</w:t>
      </w:r>
      <w:r w:rsidR="001A3161" w:rsidRPr="00735A2A">
        <w:t xml:space="preserve">.2017 № </w:t>
      </w:r>
      <w:r w:rsidR="001A3161">
        <w:t>81</w:t>
      </w:r>
      <w:r w:rsidRPr="00735A2A">
        <w:t>)</w:t>
      </w:r>
    </w:p>
    <w:p w:rsidR="00CA7340" w:rsidRPr="00735A2A" w:rsidRDefault="001A3161">
      <w:pPr>
        <w:pStyle w:val="ConsPlusNormal"/>
        <w:ind w:firstLine="540"/>
        <w:jc w:val="both"/>
      </w:pPr>
      <w:r>
        <w:t>2019 год – 102056,9131</w:t>
      </w:r>
      <w:r w:rsidR="00CA7340" w:rsidRPr="00735A2A">
        <w:t xml:space="preserve"> тыс. рублей;</w:t>
      </w:r>
    </w:p>
    <w:p w:rsidR="00505F87" w:rsidRPr="00735A2A" w:rsidRDefault="00505F87" w:rsidP="00505F87">
      <w:pPr>
        <w:pStyle w:val="ConsPlusNormal"/>
        <w:jc w:val="both"/>
      </w:pPr>
      <w:r w:rsidRPr="00735A2A">
        <w:lastRenderedPageBreak/>
        <w:t xml:space="preserve">(в ред. </w:t>
      </w:r>
      <w:hyperlink r:id="rId202" w:history="1">
        <w:r w:rsidRPr="00735A2A">
          <w:t>Постановлени</w:t>
        </w:r>
        <w:r w:rsidR="001A3161">
          <w:t>й</w:t>
        </w:r>
      </w:hyperlink>
      <w:r w:rsidRPr="00735A2A">
        <w:t xml:space="preserve"> Правительства Рязанской области от </w:t>
      </w:r>
      <w:r w:rsidR="00735A2A" w:rsidRPr="00735A2A">
        <w:t>14</w:t>
      </w:r>
      <w:r w:rsidRPr="00735A2A">
        <w:t xml:space="preserve">.02.2017 № </w:t>
      </w:r>
      <w:r w:rsidR="00735A2A" w:rsidRPr="00735A2A">
        <w:t>26</w:t>
      </w:r>
      <w:r w:rsidR="001A3161">
        <w:t>, от 26.04</w:t>
      </w:r>
      <w:r w:rsidR="001A3161" w:rsidRPr="00735A2A">
        <w:t xml:space="preserve">.2017 № </w:t>
      </w:r>
      <w:r w:rsidR="001A3161">
        <w:t>81</w:t>
      </w:r>
      <w:r w:rsidRPr="00735A2A">
        <w:t>)</w:t>
      </w:r>
    </w:p>
    <w:p w:rsidR="00CA7340" w:rsidRPr="00735A2A" w:rsidRDefault="00CA7340">
      <w:pPr>
        <w:pStyle w:val="ConsPlusNormal"/>
        <w:ind w:firstLine="540"/>
        <w:jc w:val="both"/>
      </w:pPr>
      <w:r w:rsidRPr="00735A2A">
        <w:t>2020 год - 104398,4 тыс. рублей.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4. Механизм реализации подпрограммы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ind w:firstLine="540"/>
        <w:jc w:val="both"/>
      </w:pPr>
      <w:r w:rsidRPr="004C22A6">
        <w:t>Главным распорядителем и получателем средств областного бюджета, направляемых на реализацию мероприятий подпрограммы, является министерство финансов Рязанской области.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Министерство финансов Рязанской области: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проводит размещение государственного заказа по реализации мероприятий подпрограммы в соответствии с Федеральным </w:t>
      </w:r>
      <w:hyperlink r:id="rId203" w:history="1">
        <w:r w:rsidRPr="004C22A6">
          <w:rPr>
            <w:color w:val="0000FF"/>
          </w:rPr>
          <w:t>законом</w:t>
        </w:r>
      </w:hyperlink>
      <w:r w:rsidRPr="004C22A6"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обеспечивает результативность, </w:t>
      </w:r>
      <w:proofErr w:type="spellStart"/>
      <w:r w:rsidRPr="004C22A6">
        <w:t>адресность</w:t>
      </w:r>
      <w:proofErr w:type="spellEnd"/>
      <w:r w:rsidRPr="004C22A6">
        <w:t>, целевой характер использования бюджетных средств;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осуществляет иные функции по реализации подпрограммы в пределах своих полномочий в течение всего срока подготовки и проведения мероприятий.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 xml:space="preserve">С целью своевременной координации действий исполнителей подпрограммы и обеспечения реализации Программы заказчиком министерство экономического развития и торговли Рязанской области осуществляет </w:t>
      </w:r>
      <w:proofErr w:type="gramStart"/>
      <w:r w:rsidRPr="004C22A6">
        <w:t>контроль за</w:t>
      </w:r>
      <w:proofErr w:type="gramEnd"/>
      <w:r w:rsidRPr="004C22A6">
        <w:t xml:space="preserve"> исполнением подпрограммы.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CA7340" w:rsidRPr="004C22A6" w:rsidRDefault="00CA7340">
      <w:pPr>
        <w:pStyle w:val="ConsPlusNormal"/>
        <w:ind w:firstLine="540"/>
        <w:jc w:val="both"/>
      </w:pPr>
      <w:r w:rsidRPr="004C22A6">
        <w:t>Текущее управление реализацией подпрограммы осуществляется министерством финансов Рязанской области - заказчиком Программы. 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r w:rsidRPr="004C22A6">
        <w:t>5. Система программных мероприятий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A94406">
      <w:pPr>
        <w:pStyle w:val="ConsPlusNormal"/>
        <w:ind w:firstLine="540"/>
        <w:jc w:val="both"/>
      </w:pPr>
      <w:hyperlink w:anchor="P2000" w:history="1">
        <w:r w:rsidR="00CA7340" w:rsidRPr="004C22A6">
          <w:rPr>
            <w:color w:val="0000FF"/>
          </w:rPr>
          <w:t>Система</w:t>
        </w:r>
      </w:hyperlink>
      <w:r w:rsidR="00CA7340" w:rsidRPr="004C22A6">
        <w:t xml:space="preserve"> программных мероприятий с распределением объемов финансирования по мероприятиям подпрограммы представлена в приложении к подпрограмме.</w:t>
      </w:r>
    </w:p>
    <w:p w:rsidR="00B93071" w:rsidRPr="004C22A6" w:rsidRDefault="00B93071">
      <w:pPr>
        <w:pStyle w:val="ConsPlusNormal"/>
        <w:jc w:val="center"/>
      </w:pPr>
    </w:p>
    <w:p w:rsidR="00CA7340" w:rsidRPr="004C22A6" w:rsidRDefault="00CA7340">
      <w:pPr>
        <w:pStyle w:val="ConsPlusNormal"/>
        <w:jc w:val="center"/>
      </w:pPr>
      <w:r w:rsidRPr="004C22A6">
        <w:t>6. Целевые индикаторы эффективности исполнения подпрограммы</w:t>
      </w:r>
    </w:p>
    <w:p w:rsidR="00CA7340" w:rsidRPr="004C22A6" w:rsidRDefault="00CA734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515"/>
        <w:gridCol w:w="1000"/>
        <w:gridCol w:w="794"/>
        <w:gridCol w:w="794"/>
        <w:gridCol w:w="737"/>
        <w:gridCol w:w="794"/>
        <w:gridCol w:w="737"/>
        <w:gridCol w:w="794"/>
      </w:tblGrid>
      <w:tr w:rsidR="00CA7340" w:rsidRPr="004C22A6">
        <w:tc>
          <w:tcPr>
            <w:tcW w:w="45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NN</w:t>
            </w:r>
          </w:p>
          <w:p w:rsidR="00CA7340" w:rsidRPr="004C22A6" w:rsidRDefault="00CA7340">
            <w:pPr>
              <w:pStyle w:val="ConsPlusNormal"/>
              <w:jc w:val="center"/>
            </w:pPr>
            <w:proofErr w:type="spellStart"/>
            <w:r w:rsidRPr="004C22A6">
              <w:t>пп</w:t>
            </w:r>
            <w:proofErr w:type="spellEnd"/>
          </w:p>
        </w:tc>
        <w:tc>
          <w:tcPr>
            <w:tcW w:w="3515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Наименование целевых индикаторов и показателей</w:t>
            </w:r>
          </w:p>
        </w:tc>
        <w:tc>
          <w:tcPr>
            <w:tcW w:w="1000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Единица измерения</w:t>
            </w:r>
          </w:p>
        </w:tc>
        <w:tc>
          <w:tcPr>
            <w:tcW w:w="4650" w:type="dxa"/>
            <w:gridSpan w:val="6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Значения по годам</w:t>
            </w:r>
          </w:p>
        </w:tc>
      </w:tr>
      <w:tr w:rsidR="00CA7340" w:rsidRPr="004C22A6">
        <w:tc>
          <w:tcPr>
            <w:tcW w:w="454" w:type="dxa"/>
            <w:vMerge/>
          </w:tcPr>
          <w:p w:rsidR="00CA7340" w:rsidRPr="004C22A6" w:rsidRDefault="00CA7340"/>
        </w:tc>
        <w:tc>
          <w:tcPr>
            <w:tcW w:w="3515" w:type="dxa"/>
            <w:vMerge/>
          </w:tcPr>
          <w:p w:rsidR="00CA7340" w:rsidRPr="004C22A6" w:rsidRDefault="00CA7340"/>
        </w:tc>
        <w:tc>
          <w:tcPr>
            <w:tcW w:w="1000" w:type="dxa"/>
            <w:vMerge/>
          </w:tcPr>
          <w:p w:rsidR="00CA7340" w:rsidRPr="004C22A6" w:rsidRDefault="00CA7340"/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515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10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</w:tr>
      <w:tr w:rsidR="00CA7340" w:rsidRPr="004C22A6">
        <w:tc>
          <w:tcPr>
            <w:tcW w:w="45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515" w:type="dxa"/>
          </w:tcPr>
          <w:p w:rsidR="00CA7340" w:rsidRPr="004C22A6" w:rsidRDefault="00CA7340">
            <w:pPr>
              <w:pStyle w:val="ConsPlusNormal"/>
            </w:pPr>
            <w:r w:rsidRPr="004C22A6">
              <w:t>Удельный вес достигнутых целевых индикаторов Программы в общем количестве целевых индикаторов Программы</w:t>
            </w:r>
          </w:p>
        </w:tc>
        <w:tc>
          <w:tcPr>
            <w:tcW w:w="100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%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37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  <w:tc>
          <w:tcPr>
            <w:tcW w:w="79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90,0</w:t>
            </w:r>
          </w:p>
        </w:tc>
      </w:tr>
    </w:tbl>
    <w:p w:rsidR="00B93071" w:rsidRPr="004C22A6" w:rsidRDefault="00B93071">
      <w:pPr>
        <w:pStyle w:val="ConsPlusNormal"/>
        <w:jc w:val="right"/>
        <w:sectPr w:rsidR="00B93071" w:rsidRPr="004C22A6" w:rsidSect="00B93071">
          <w:pgSz w:w="11907" w:h="16840"/>
          <w:pgMar w:top="1134" w:right="851" w:bottom="1134" w:left="1701" w:header="0" w:footer="0" w:gutter="0"/>
          <w:cols w:space="720"/>
        </w:sectPr>
      </w:pPr>
    </w:p>
    <w:p w:rsidR="00CA7340" w:rsidRPr="004C22A6" w:rsidRDefault="00CA7340">
      <w:pPr>
        <w:pStyle w:val="ConsPlusNormal"/>
        <w:jc w:val="right"/>
      </w:pPr>
      <w:r w:rsidRPr="004C22A6">
        <w:lastRenderedPageBreak/>
        <w:t>Приложение</w:t>
      </w:r>
    </w:p>
    <w:p w:rsidR="00CA7340" w:rsidRPr="004C22A6" w:rsidRDefault="00CA7340">
      <w:pPr>
        <w:pStyle w:val="ConsPlusNormal"/>
        <w:jc w:val="right"/>
      </w:pPr>
      <w:r w:rsidRPr="004C22A6">
        <w:t>к подпрограмме "Обеспечение создания условий</w:t>
      </w:r>
    </w:p>
    <w:p w:rsidR="00CA7340" w:rsidRPr="004C22A6" w:rsidRDefault="00CA7340">
      <w:pPr>
        <w:pStyle w:val="ConsPlusNormal"/>
        <w:jc w:val="right"/>
      </w:pPr>
      <w:r w:rsidRPr="004C22A6">
        <w:t>для реализации мероприятий государственной</w:t>
      </w:r>
    </w:p>
    <w:p w:rsidR="00CA7340" w:rsidRPr="004C22A6" w:rsidRDefault="00CA7340">
      <w:pPr>
        <w:pStyle w:val="ConsPlusNormal"/>
        <w:jc w:val="right"/>
      </w:pPr>
      <w:r w:rsidRPr="004C22A6">
        <w:t>программы Рязанской области "Повышение</w:t>
      </w:r>
    </w:p>
    <w:p w:rsidR="00CA7340" w:rsidRPr="004C22A6" w:rsidRDefault="00CA7340">
      <w:pPr>
        <w:pStyle w:val="ConsPlusNormal"/>
        <w:jc w:val="right"/>
      </w:pPr>
      <w:r w:rsidRPr="004C22A6">
        <w:t>эффективности управления государственными финансами</w:t>
      </w:r>
    </w:p>
    <w:p w:rsidR="00CA7340" w:rsidRPr="004C22A6" w:rsidRDefault="00CA7340">
      <w:pPr>
        <w:pStyle w:val="ConsPlusNormal"/>
        <w:jc w:val="right"/>
      </w:pPr>
      <w:r w:rsidRPr="004C22A6">
        <w:t xml:space="preserve">и создание условий для </w:t>
      </w:r>
      <w:proofErr w:type="gramStart"/>
      <w:r w:rsidRPr="004C22A6">
        <w:t>эффективного</w:t>
      </w:r>
      <w:proofErr w:type="gramEnd"/>
      <w:r w:rsidRPr="004C22A6">
        <w:t xml:space="preserve"> и</w:t>
      </w:r>
    </w:p>
    <w:p w:rsidR="00CA7340" w:rsidRPr="004C22A6" w:rsidRDefault="00CA7340">
      <w:pPr>
        <w:pStyle w:val="ConsPlusNormal"/>
        <w:jc w:val="right"/>
      </w:pPr>
      <w:r w:rsidRPr="004C22A6">
        <w:t xml:space="preserve">ответственного управления </w:t>
      </w:r>
      <w:proofErr w:type="gramStart"/>
      <w:r w:rsidRPr="004C22A6">
        <w:t>муниципальными</w:t>
      </w:r>
      <w:proofErr w:type="gramEnd"/>
    </w:p>
    <w:p w:rsidR="00CA7340" w:rsidRPr="004C22A6" w:rsidRDefault="00CA7340">
      <w:pPr>
        <w:pStyle w:val="ConsPlusNormal"/>
        <w:jc w:val="right"/>
      </w:pPr>
      <w:r w:rsidRPr="004C22A6">
        <w:t>финансами на 2015 - 2020 годы"</w:t>
      </w:r>
    </w:p>
    <w:p w:rsidR="00CA7340" w:rsidRPr="004C22A6" w:rsidRDefault="00CA7340">
      <w:pPr>
        <w:pStyle w:val="ConsPlusNormal"/>
        <w:jc w:val="both"/>
      </w:pPr>
    </w:p>
    <w:p w:rsidR="00CA7340" w:rsidRPr="004C22A6" w:rsidRDefault="00CA7340">
      <w:pPr>
        <w:pStyle w:val="ConsPlusNormal"/>
        <w:jc w:val="center"/>
      </w:pPr>
      <w:bookmarkStart w:id="32" w:name="P2000"/>
      <w:bookmarkEnd w:id="32"/>
      <w:r w:rsidRPr="004C22A6">
        <w:t>СИСТЕМА</w:t>
      </w:r>
    </w:p>
    <w:p w:rsidR="00CA7340" w:rsidRPr="004C22A6" w:rsidRDefault="00CA7340">
      <w:pPr>
        <w:pStyle w:val="ConsPlusNormal"/>
        <w:jc w:val="center"/>
      </w:pPr>
      <w:r w:rsidRPr="004C22A6">
        <w:t>ПРОГРАММНЫХ МЕРОПРИЯТИЙ</w:t>
      </w:r>
    </w:p>
    <w:p w:rsidR="00CA7340" w:rsidRPr="004C22A6" w:rsidRDefault="00CA7340">
      <w:pPr>
        <w:pStyle w:val="ConsPlusNormal"/>
        <w:jc w:val="center"/>
      </w:pPr>
      <w:r w:rsidRPr="004C22A6">
        <w:t>Список изменяющих документов</w:t>
      </w:r>
    </w:p>
    <w:p w:rsidR="00CA7340" w:rsidRPr="004C22A6" w:rsidRDefault="00CA7340">
      <w:pPr>
        <w:pStyle w:val="ConsPlusNormal"/>
        <w:jc w:val="center"/>
      </w:pPr>
      <w:proofErr w:type="gramStart"/>
      <w:r w:rsidRPr="004C22A6">
        <w:t>(в ред. Постановлений Правительства Рязанской области</w:t>
      </w:r>
      <w:proofErr w:type="gramEnd"/>
    </w:p>
    <w:p w:rsidR="00CA7340" w:rsidRPr="004C22A6" w:rsidRDefault="00CA7340">
      <w:pPr>
        <w:pStyle w:val="ConsPlusNormal"/>
        <w:jc w:val="center"/>
      </w:pPr>
      <w:r w:rsidRPr="004C22A6">
        <w:t xml:space="preserve">от 04.03.2015 </w:t>
      </w:r>
      <w:hyperlink r:id="rId204" w:history="1">
        <w:r w:rsidRPr="004C22A6">
          <w:rPr>
            <w:color w:val="0000FF"/>
          </w:rPr>
          <w:t>N 42</w:t>
        </w:r>
      </w:hyperlink>
      <w:r w:rsidRPr="004C22A6">
        <w:t xml:space="preserve">, от 08.07.2015 </w:t>
      </w:r>
      <w:hyperlink r:id="rId205" w:history="1">
        <w:r w:rsidRPr="004C22A6">
          <w:rPr>
            <w:color w:val="0000FF"/>
          </w:rPr>
          <w:t>N 163</w:t>
        </w:r>
      </w:hyperlink>
      <w:r w:rsidRPr="004C22A6">
        <w:t xml:space="preserve">, от 29.12.2015 </w:t>
      </w:r>
      <w:hyperlink r:id="rId206" w:history="1">
        <w:r w:rsidRPr="004C22A6">
          <w:rPr>
            <w:color w:val="0000FF"/>
          </w:rPr>
          <w:t>N 339</w:t>
        </w:r>
      </w:hyperlink>
      <w:r w:rsidRPr="004C22A6">
        <w:t>,</w:t>
      </w:r>
    </w:p>
    <w:p w:rsidR="00C24635" w:rsidRPr="00735A2A" w:rsidRDefault="00CA7340" w:rsidP="00C24635">
      <w:pPr>
        <w:pStyle w:val="ConsPlusNormal"/>
        <w:jc w:val="center"/>
      </w:pPr>
      <w:r w:rsidRPr="004C22A6">
        <w:t xml:space="preserve">от 16.03.2016 </w:t>
      </w:r>
      <w:hyperlink r:id="rId207" w:history="1">
        <w:r w:rsidRPr="004C22A6">
          <w:rPr>
            <w:color w:val="0000FF"/>
          </w:rPr>
          <w:t>N 46</w:t>
        </w:r>
      </w:hyperlink>
      <w:r w:rsidR="00667579" w:rsidRPr="004C22A6">
        <w:t>, от 13.0</w:t>
      </w:r>
      <w:r w:rsidR="007330D3" w:rsidRPr="004C22A6">
        <w:t>7</w:t>
      </w:r>
      <w:r w:rsidR="00667579" w:rsidRPr="004C22A6">
        <w:t xml:space="preserve">.2016 </w:t>
      </w:r>
      <w:hyperlink r:id="rId208" w:history="1">
        <w:r w:rsidR="00667579" w:rsidRPr="004C22A6">
          <w:rPr>
            <w:color w:val="0000FF"/>
          </w:rPr>
          <w:t>N 160</w:t>
        </w:r>
      </w:hyperlink>
      <w:r w:rsidR="008B08DA" w:rsidRPr="004C22A6">
        <w:t xml:space="preserve">, </w:t>
      </w:r>
      <w:r w:rsidR="0044240C" w:rsidRPr="004C22A6">
        <w:t xml:space="preserve">от 17.08.2016 </w:t>
      </w:r>
      <w:hyperlink r:id="rId209" w:history="1">
        <w:r w:rsidR="0044240C" w:rsidRPr="004C22A6">
          <w:rPr>
            <w:color w:val="0000FF"/>
          </w:rPr>
          <w:t>N 186</w:t>
        </w:r>
      </w:hyperlink>
      <w:r w:rsidR="00D87169" w:rsidRPr="004C22A6">
        <w:t xml:space="preserve">, </w:t>
      </w:r>
      <w:r w:rsidR="00C24635" w:rsidRPr="004C22A6">
        <w:t>от 16.11.2016 № 257</w:t>
      </w:r>
      <w:r w:rsidR="00C902D0" w:rsidRPr="004C22A6">
        <w:t xml:space="preserve">, </w:t>
      </w:r>
      <w:r w:rsidR="003275A8" w:rsidRPr="004C22A6">
        <w:t>от 28.12.2016 № 309</w:t>
      </w:r>
      <w:r w:rsidR="00510E4C">
        <w:t xml:space="preserve">, </w:t>
      </w:r>
      <w:r w:rsidR="00510E4C" w:rsidRPr="00735A2A">
        <w:t xml:space="preserve">от </w:t>
      </w:r>
      <w:r w:rsidR="00735A2A" w:rsidRPr="00735A2A">
        <w:t>14</w:t>
      </w:r>
      <w:r w:rsidR="00510E4C" w:rsidRPr="00735A2A">
        <w:t xml:space="preserve">.02.2017 № </w:t>
      </w:r>
      <w:r w:rsidR="00735A2A" w:rsidRPr="00735A2A">
        <w:t>26</w:t>
      </w:r>
      <w:r w:rsidR="001A3161">
        <w:t>,</w:t>
      </w:r>
      <w:r w:rsidR="001A3161" w:rsidRPr="001A3161">
        <w:t xml:space="preserve"> </w:t>
      </w:r>
      <w:r w:rsidR="001A3161">
        <w:t>от 26.04</w:t>
      </w:r>
      <w:r w:rsidR="001A3161" w:rsidRPr="00735A2A">
        <w:t xml:space="preserve">.2017 № </w:t>
      </w:r>
      <w:r w:rsidR="001A3161">
        <w:t>81</w:t>
      </w:r>
      <w:r w:rsidR="00CC543F">
        <w:t>, от 06.07.2017 № 153</w:t>
      </w:r>
      <w:r w:rsidR="00C24635" w:rsidRPr="00735A2A">
        <w:t>)</w:t>
      </w:r>
    </w:p>
    <w:p w:rsidR="00CA7340" w:rsidRPr="004C22A6" w:rsidRDefault="00CA7340">
      <w:pPr>
        <w:pStyle w:val="ConsPlusNormal"/>
        <w:jc w:val="both"/>
      </w:pPr>
    </w:p>
    <w:tbl>
      <w:tblPr>
        <w:tblW w:w="16089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4"/>
        <w:gridCol w:w="3234"/>
        <w:gridCol w:w="992"/>
        <w:gridCol w:w="992"/>
        <w:gridCol w:w="1028"/>
        <w:gridCol w:w="49"/>
        <w:gridCol w:w="1239"/>
        <w:gridCol w:w="14"/>
        <w:gridCol w:w="728"/>
        <w:gridCol w:w="28"/>
        <w:gridCol w:w="1176"/>
        <w:gridCol w:w="28"/>
        <w:gridCol w:w="1274"/>
        <w:gridCol w:w="28"/>
        <w:gridCol w:w="1245"/>
        <w:gridCol w:w="1190"/>
        <w:gridCol w:w="868"/>
        <w:gridCol w:w="42"/>
        <w:gridCol w:w="1386"/>
        <w:gridCol w:w="14"/>
      </w:tblGrid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 xml:space="preserve">NN </w:t>
            </w:r>
            <w:proofErr w:type="spellStart"/>
            <w:r w:rsidRPr="004C22A6">
              <w:t>пп</w:t>
            </w:r>
            <w:proofErr w:type="spellEnd"/>
          </w:p>
        </w:tc>
        <w:tc>
          <w:tcPr>
            <w:tcW w:w="3234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Программные мероприятия, обеспечивающие выполнение задачи</w:t>
            </w:r>
          </w:p>
        </w:tc>
        <w:tc>
          <w:tcPr>
            <w:tcW w:w="992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Главные распорядители</w:t>
            </w:r>
          </w:p>
        </w:tc>
        <w:tc>
          <w:tcPr>
            <w:tcW w:w="992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Исполнители</w:t>
            </w:r>
          </w:p>
        </w:tc>
        <w:tc>
          <w:tcPr>
            <w:tcW w:w="1077" w:type="dxa"/>
            <w:gridSpan w:val="2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Источник финансирования</w:t>
            </w:r>
          </w:p>
        </w:tc>
        <w:tc>
          <w:tcPr>
            <w:tcW w:w="7818" w:type="dxa"/>
            <w:gridSpan w:val="11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Объемы финансирования, тыс. руб.</w:t>
            </w:r>
          </w:p>
        </w:tc>
        <w:tc>
          <w:tcPr>
            <w:tcW w:w="1428" w:type="dxa"/>
            <w:gridSpan w:val="2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Ожидаемый результат</w:t>
            </w:r>
          </w:p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4C22A6" w:rsidRDefault="00CA7340"/>
        </w:tc>
        <w:tc>
          <w:tcPr>
            <w:tcW w:w="3234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1077" w:type="dxa"/>
            <w:gridSpan w:val="2"/>
            <w:vMerge/>
          </w:tcPr>
          <w:p w:rsidR="00CA7340" w:rsidRPr="004C22A6" w:rsidRDefault="00CA7340"/>
        </w:tc>
        <w:tc>
          <w:tcPr>
            <w:tcW w:w="1239" w:type="dxa"/>
            <w:vMerge w:val="restart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всего</w:t>
            </w:r>
          </w:p>
        </w:tc>
        <w:tc>
          <w:tcPr>
            <w:tcW w:w="6579" w:type="dxa"/>
            <w:gridSpan w:val="10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в том числе по годам</w:t>
            </w:r>
          </w:p>
        </w:tc>
        <w:tc>
          <w:tcPr>
            <w:tcW w:w="1428" w:type="dxa"/>
            <w:gridSpan w:val="2"/>
            <w:vMerge/>
          </w:tcPr>
          <w:p w:rsidR="00CA7340" w:rsidRPr="004C22A6" w:rsidRDefault="00CA7340"/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  <w:vMerge/>
          </w:tcPr>
          <w:p w:rsidR="00CA7340" w:rsidRPr="004C22A6" w:rsidRDefault="00CA7340"/>
        </w:tc>
        <w:tc>
          <w:tcPr>
            <w:tcW w:w="3234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992" w:type="dxa"/>
            <w:vMerge/>
          </w:tcPr>
          <w:p w:rsidR="00CA7340" w:rsidRPr="004C22A6" w:rsidRDefault="00CA7340"/>
        </w:tc>
        <w:tc>
          <w:tcPr>
            <w:tcW w:w="1077" w:type="dxa"/>
            <w:gridSpan w:val="2"/>
            <w:vMerge/>
          </w:tcPr>
          <w:p w:rsidR="00CA7340" w:rsidRPr="004C22A6" w:rsidRDefault="00CA7340"/>
        </w:tc>
        <w:tc>
          <w:tcPr>
            <w:tcW w:w="1239" w:type="dxa"/>
            <w:vMerge/>
          </w:tcPr>
          <w:p w:rsidR="00CA7340" w:rsidRPr="004C22A6" w:rsidRDefault="00CA7340"/>
        </w:tc>
        <w:tc>
          <w:tcPr>
            <w:tcW w:w="74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2015</w:t>
            </w:r>
          </w:p>
        </w:tc>
        <w:tc>
          <w:tcPr>
            <w:tcW w:w="1204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2016</w:t>
            </w:r>
          </w:p>
        </w:tc>
        <w:tc>
          <w:tcPr>
            <w:tcW w:w="130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2017</w:t>
            </w:r>
          </w:p>
        </w:tc>
        <w:tc>
          <w:tcPr>
            <w:tcW w:w="1273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2018</w:t>
            </w:r>
          </w:p>
        </w:tc>
        <w:tc>
          <w:tcPr>
            <w:tcW w:w="119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2019</w:t>
            </w:r>
          </w:p>
        </w:tc>
        <w:tc>
          <w:tcPr>
            <w:tcW w:w="8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2020</w:t>
            </w:r>
          </w:p>
        </w:tc>
        <w:tc>
          <w:tcPr>
            <w:tcW w:w="1428" w:type="dxa"/>
            <w:gridSpan w:val="2"/>
            <w:vMerge/>
          </w:tcPr>
          <w:p w:rsidR="00CA7340" w:rsidRPr="004C22A6" w:rsidRDefault="00CA7340"/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2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2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3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4</w:t>
            </w:r>
          </w:p>
        </w:tc>
        <w:tc>
          <w:tcPr>
            <w:tcW w:w="1077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5</w:t>
            </w:r>
          </w:p>
        </w:tc>
        <w:tc>
          <w:tcPr>
            <w:tcW w:w="1239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6</w:t>
            </w:r>
          </w:p>
        </w:tc>
        <w:tc>
          <w:tcPr>
            <w:tcW w:w="74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7</w:t>
            </w:r>
          </w:p>
        </w:tc>
        <w:tc>
          <w:tcPr>
            <w:tcW w:w="1204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8</w:t>
            </w:r>
          </w:p>
        </w:tc>
        <w:tc>
          <w:tcPr>
            <w:tcW w:w="1302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9</w:t>
            </w:r>
          </w:p>
        </w:tc>
        <w:tc>
          <w:tcPr>
            <w:tcW w:w="1273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10</w:t>
            </w:r>
          </w:p>
        </w:tc>
        <w:tc>
          <w:tcPr>
            <w:tcW w:w="1190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11</w:t>
            </w:r>
          </w:p>
        </w:tc>
        <w:tc>
          <w:tcPr>
            <w:tcW w:w="868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12</w:t>
            </w:r>
          </w:p>
        </w:tc>
        <w:tc>
          <w:tcPr>
            <w:tcW w:w="1428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13</w:t>
            </w:r>
          </w:p>
        </w:tc>
      </w:tr>
      <w:tr w:rsidR="00CA7340" w:rsidRPr="004C22A6" w:rsidTr="001A3161">
        <w:trPr>
          <w:gridAfter w:val="1"/>
          <w:wAfter w:w="14" w:type="dxa"/>
        </w:trPr>
        <w:tc>
          <w:tcPr>
            <w:tcW w:w="534" w:type="dxa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1</w:t>
            </w:r>
          </w:p>
        </w:tc>
        <w:tc>
          <w:tcPr>
            <w:tcW w:w="3234" w:type="dxa"/>
          </w:tcPr>
          <w:p w:rsidR="00CA7340" w:rsidRPr="004C22A6" w:rsidRDefault="00CA7340">
            <w:pPr>
              <w:pStyle w:val="ConsPlusNormal"/>
            </w:pPr>
            <w:r w:rsidRPr="004C22A6">
              <w:t>Задача. Обеспечение эффективной деятельности министерства финансов Рязанской области как заказчика Программы и главного распорядителя средств областного бюджета, направленных на реализацию мероприятий Программы</w:t>
            </w: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992" w:type="dxa"/>
          </w:tcPr>
          <w:p w:rsidR="00CA7340" w:rsidRPr="004C22A6" w:rsidRDefault="00CA7340">
            <w:pPr>
              <w:pStyle w:val="ConsPlusNormal"/>
            </w:pPr>
          </w:p>
        </w:tc>
        <w:tc>
          <w:tcPr>
            <w:tcW w:w="1077" w:type="dxa"/>
            <w:gridSpan w:val="2"/>
          </w:tcPr>
          <w:p w:rsidR="00CA7340" w:rsidRPr="004C22A6" w:rsidRDefault="00CA7340">
            <w:pPr>
              <w:pStyle w:val="ConsPlusNormal"/>
              <w:jc w:val="center"/>
            </w:pPr>
            <w:r w:rsidRPr="004C22A6">
              <w:t>областной бюджет</w:t>
            </w:r>
          </w:p>
        </w:tc>
        <w:tc>
          <w:tcPr>
            <w:tcW w:w="1239" w:type="dxa"/>
          </w:tcPr>
          <w:p w:rsidR="00CA7340" w:rsidRPr="00510E4C" w:rsidRDefault="00510E4C" w:rsidP="00510E4C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510E4C">
              <w:rPr>
                <w:rFonts w:eastAsia="Calibri"/>
                <w:sz w:val="21"/>
                <w:szCs w:val="21"/>
              </w:rPr>
              <w:t>5</w:t>
            </w:r>
            <w:r w:rsidR="001A3161">
              <w:rPr>
                <w:rFonts w:eastAsia="Calibri"/>
                <w:sz w:val="21"/>
                <w:szCs w:val="21"/>
              </w:rPr>
              <w:t>858</w:t>
            </w:r>
            <w:r w:rsidR="00CC543F">
              <w:rPr>
                <w:rFonts w:eastAsia="Calibri"/>
                <w:sz w:val="21"/>
                <w:szCs w:val="21"/>
              </w:rPr>
              <w:t>41,57502</w:t>
            </w:r>
          </w:p>
        </w:tc>
        <w:tc>
          <w:tcPr>
            <w:tcW w:w="742" w:type="dxa"/>
            <w:gridSpan w:val="2"/>
          </w:tcPr>
          <w:p w:rsidR="00CA7340" w:rsidRPr="004C22A6" w:rsidRDefault="00CA7340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</w:tcPr>
          <w:p w:rsidR="00CA7340" w:rsidRPr="004C22A6" w:rsidRDefault="00C902D0" w:rsidP="00510E4C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</w:tcPr>
          <w:p w:rsidR="00CA7340" w:rsidRPr="004C22A6" w:rsidRDefault="001A3161" w:rsidP="001A3161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</w:t>
            </w:r>
            <w:r w:rsidR="00CC543F">
              <w:rPr>
                <w:szCs w:val="22"/>
              </w:rPr>
              <w:t>072,28882</w:t>
            </w:r>
          </w:p>
        </w:tc>
        <w:tc>
          <w:tcPr>
            <w:tcW w:w="1273" w:type="dxa"/>
            <w:gridSpan w:val="2"/>
          </w:tcPr>
          <w:p w:rsidR="00CA7340" w:rsidRPr="004C22A6" w:rsidRDefault="001A3161" w:rsidP="001A3161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100180,36907</w:t>
            </w:r>
          </w:p>
        </w:tc>
        <w:tc>
          <w:tcPr>
            <w:tcW w:w="1190" w:type="dxa"/>
          </w:tcPr>
          <w:p w:rsidR="00CA7340" w:rsidRPr="004C22A6" w:rsidRDefault="001A3161" w:rsidP="001A3161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102056,9331</w:t>
            </w:r>
          </w:p>
        </w:tc>
        <w:tc>
          <w:tcPr>
            <w:tcW w:w="868" w:type="dxa"/>
          </w:tcPr>
          <w:p w:rsidR="00CA7340" w:rsidRPr="004C22A6" w:rsidRDefault="00CA7340" w:rsidP="00510E4C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104398,4</w:t>
            </w:r>
          </w:p>
        </w:tc>
        <w:tc>
          <w:tcPr>
            <w:tcW w:w="1428" w:type="dxa"/>
            <w:gridSpan w:val="2"/>
            <w:vMerge w:val="restart"/>
            <w:tcBorders>
              <w:bottom w:val="nil"/>
            </w:tcBorders>
          </w:tcPr>
          <w:p w:rsidR="00CA7340" w:rsidRPr="004C22A6" w:rsidRDefault="00CA7340">
            <w:pPr>
              <w:pStyle w:val="ConsPlusNormal"/>
            </w:pPr>
            <w:r w:rsidRPr="004C22A6">
              <w:t>обеспечение выполнения не менее 90% целевых индикаторов Программы ежегодно</w:t>
            </w:r>
          </w:p>
        </w:tc>
      </w:tr>
      <w:tr w:rsidR="00CC543F" w:rsidRPr="004C22A6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534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  <w:jc w:val="center"/>
            </w:pPr>
            <w:r w:rsidRPr="004C22A6">
              <w:lastRenderedPageBreak/>
              <w:t>1.1</w:t>
            </w:r>
          </w:p>
        </w:tc>
        <w:tc>
          <w:tcPr>
            <w:tcW w:w="3234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  <w:r w:rsidRPr="004C22A6">
              <w:t>Обеспечение деятельности министерства финансов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992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  <w:jc w:val="center"/>
            </w:pPr>
            <w:r w:rsidRPr="004C22A6">
              <w:t>министерство финансов Рязанской области</w:t>
            </w:r>
          </w:p>
        </w:tc>
        <w:tc>
          <w:tcPr>
            <w:tcW w:w="1077" w:type="dxa"/>
            <w:gridSpan w:val="2"/>
            <w:tcBorders>
              <w:bottom w:val="nil"/>
            </w:tcBorders>
          </w:tcPr>
          <w:p w:rsidR="00CC543F" w:rsidRPr="004C22A6" w:rsidRDefault="00CC543F">
            <w:pPr>
              <w:pStyle w:val="ConsPlusNormal"/>
              <w:jc w:val="center"/>
            </w:pPr>
            <w:r w:rsidRPr="004C22A6">
              <w:t>областной бюджет</w:t>
            </w:r>
          </w:p>
        </w:tc>
        <w:tc>
          <w:tcPr>
            <w:tcW w:w="1239" w:type="dxa"/>
            <w:tcBorders>
              <w:bottom w:val="nil"/>
            </w:tcBorders>
          </w:tcPr>
          <w:p w:rsidR="00CC543F" w:rsidRPr="00510E4C" w:rsidRDefault="00CC543F" w:rsidP="00EB28C0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510E4C">
              <w:rPr>
                <w:rFonts w:eastAsia="Calibri"/>
                <w:sz w:val="21"/>
                <w:szCs w:val="21"/>
              </w:rPr>
              <w:t>5</w:t>
            </w:r>
            <w:r>
              <w:rPr>
                <w:rFonts w:eastAsia="Calibri"/>
                <w:sz w:val="21"/>
                <w:szCs w:val="21"/>
              </w:rPr>
              <w:t>85841,57502</w:t>
            </w:r>
          </w:p>
        </w:tc>
        <w:tc>
          <w:tcPr>
            <w:tcW w:w="742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100072,28882</w:t>
            </w:r>
          </w:p>
        </w:tc>
        <w:tc>
          <w:tcPr>
            <w:tcW w:w="1273" w:type="dxa"/>
            <w:gridSpan w:val="2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100180,36907</w:t>
            </w:r>
          </w:p>
        </w:tc>
        <w:tc>
          <w:tcPr>
            <w:tcW w:w="1190" w:type="dxa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102056,9331</w:t>
            </w:r>
          </w:p>
        </w:tc>
        <w:tc>
          <w:tcPr>
            <w:tcW w:w="868" w:type="dxa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104398,4</w:t>
            </w:r>
          </w:p>
        </w:tc>
        <w:tc>
          <w:tcPr>
            <w:tcW w:w="1428" w:type="dxa"/>
            <w:gridSpan w:val="2"/>
            <w:vMerge/>
            <w:tcBorders>
              <w:bottom w:val="nil"/>
            </w:tcBorders>
          </w:tcPr>
          <w:p w:rsidR="00CC543F" w:rsidRPr="004C22A6" w:rsidRDefault="00CC543F"/>
        </w:tc>
      </w:tr>
      <w:tr w:rsidR="00CA7340" w:rsidRPr="004C22A6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16075" w:type="dxa"/>
            <w:gridSpan w:val="19"/>
            <w:tcBorders>
              <w:top w:val="nil"/>
            </w:tcBorders>
          </w:tcPr>
          <w:p w:rsidR="00CA7340" w:rsidRPr="004C22A6" w:rsidRDefault="00CA7340" w:rsidP="00C24635">
            <w:pPr>
              <w:pStyle w:val="ConsPlusNormal"/>
              <w:jc w:val="both"/>
              <w:rPr>
                <w:szCs w:val="22"/>
              </w:rPr>
            </w:pPr>
            <w:r w:rsidRPr="004C22A6">
              <w:rPr>
                <w:szCs w:val="22"/>
              </w:rPr>
              <w:t xml:space="preserve">(в ред. Постановлений Правительства Рязанской области от 08.07.2015 </w:t>
            </w:r>
            <w:hyperlink r:id="rId210" w:history="1">
              <w:r w:rsidRPr="004C22A6">
                <w:rPr>
                  <w:color w:val="0000FF"/>
                  <w:szCs w:val="22"/>
                </w:rPr>
                <w:t>N 163</w:t>
              </w:r>
            </w:hyperlink>
            <w:r w:rsidRPr="004C22A6">
              <w:rPr>
                <w:szCs w:val="22"/>
              </w:rPr>
              <w:t>, от 29.12.2015</w:t>
            </w:r>
            <w:r w:rsidR="00667579" w:rsidRPr="004C22A6">
              <w:rPr>
                <w:szCs w:val="22"/>
              </w:rPr>
              <w:t xml:space="preserve"> </w:t>
            </w:r>
            <w:hyperlink r:id="rId211" w:history="1">
              <w:r w:rsidRPr="004C22A6">
                <w:rPr>
                  <w:color w:val="0000FF"/>
                  <w:szCs w:val="22"/>
                </w:rPr>
                <w:t>N 339</w:t>
              </w:r>
            </w:hyperlink>
            <w:r w:rsidRPr="004C22A6">
              <w:rPr>
                <w:szCs w:val="22"/>
              </w:rPr>
              <w:t xml:space="preserve">, от 16.03.2016 </w:t>
            </w:r>
            <w:hyperlink r:id="rId212" w:history="1">
              <w:r w:rsidRPr="004C22A6">
                <w:rPr>
                  <w:color w:val="0000FF"/>
                  <w:szCs w:val="22"/>
                </w:rPr>
                <w:t>N 46</w:t>
              </w:r>
            </w:hyperlink>
            <w:r w:rsidR="00667579" w:rsidRPr="004C22A6">
              <w:rPr>
                <w:szCs w:val="22"/>
              </w:rPr>
              <w:t>, от 13.0</w:t>
            </w:r>
            <w:r w:rsidR="007330D3" w:rsidRPr="004C22A6">
              <w:rPr>
                <w:szCs w:val="22"/>
              </w:rPr>
              <w:t>7</w:t>
            </w:r>
            <w:r w:rsidR="00667579" w:rsidRPr="004C22A6">
              <w:rPr>
                <w:szCs w:val="22"/>
              </w:rPr>
              <w:t xml:space="preserve">.2016 </w:t>
            </w:r>
            <w:hyperlink r:id="rId213" w:history="1">
              <w:r w:rsidR="00667579" w:rsidRPr="004C22A6">
                <w:rPr>
                  <w:color w:val="0000FF"/>
                  <w:szCs w:val="22"/>
                </w:rPr>
                <w:t>N 160</w:t>
              </w:r>
            </w:hyperlink>
            <w:r w:rsidR="008B08DA" w:rsidRPr="004C22A6">
              <w:rPr>
                <w:szCs w:val="22"/>
              </w:rPr>
              <w:t xml:space="preserve">, </w:t>
            </w:r>
            <w:proofErr w:type="gramStart"/>
            <w:r w:rsidR="0044240C" w:rsidRPr="004C22A6">
              <w:rPr>
                <w:szCs w:val="22"/>
              </w:rPr>
              <w:t>от</w:t>
            </w:r>
            <w:proofErr w:type="gramEnd"/>
            <w:r w:rsidR="0044240C" w:rsidRPr="004C22A6">
              <w:rPr>
                <w:szCs w:val="22"/>
              </w:rPr>
              <w:t xml:space="preserve"> 17.08.2016 </w:t>
            </w:r>
            <w:hyperlink r:id="rId214" w:history="1">
              <w:r w:rsidR="0044240C" w:rsidRPr="004C22A6">
                <w:rPr>
                  <w:color w:val="0000FF"/>
                  <w:szCs w:val="22"/>
                </w:rPr>
                <w:t>N 186</w:t>
              </w:r>
            </w:hyperlink>
            <w:r w:rsidR="00D87169" w:rsidRPr="004C22A6">
              <w:rPr>
                <w:szCs w:val="22"/>
              </w:rPr>
              <w:t xml:space="preserve">, </w:t>
            </w:r>
            <w:r w:rsidR="00C24635" w:rsidRPr="004C22A6">
              <w:rPr>
                <w:szCs w:val="22"/>
              </w:rPr>
              <w:t>от 16.11.2016 № 257</w:t>
            </w:r>
            <w:r w:rsidR="001A3161">
              <w:rPr>
                <w:szCs w:val="22"/>
              </w:rPr>
              <w:t>,</w:t>
            </w:r>
            <w:r w:rsidR="001A3161">
              <w:t xml:space="preserve"> от 26.04</w:t>
            </w:r>
            <w:r w:rsidR="001A3161" w:rsidRPr="00735A2A">
              <w:t xml:space="preserve">.2017 № </w:t>
            </w:r>
            <w:r w:rsidR="001A3161">
              <w:t>81</w:t>
            </w:r>
            <w:r w:rsidR="00CC543F">
              <w:t>, от 06.07.2017 № 153</w:t>
            </w:r>
            <w:r w:rsidR="00C24635" w:rsidRPr="004C22A6">
              <w:rPr>
                <w:szCs w:val="22"/>
              </w:rPr>
              <w:t>)</w:t>
            </w:r>
          </w:p>
        </w:tc>
      </w:tr>
      <w:tr w:rsidR="00CC543F" w:rsidRPr="004C22A6" w:rsidTr="001A3161">
        <w:tblPrEx>
          <w:tblBorders>
            <w:insideH w:val="nil"/>
          </w:tblBorders>
        </w:tblPrEx>
        <w:tc>
          <w:tcPr>
            <w:tcW w:w="534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</w:p>
        </w:tc>
        <w:tc>
          <w:tcPr>
            <w:tcW w:w="3234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  <w:r w:rsidRPr="004C22A6">
              <w:t>ИТОГО</w:t>
            </w:r>
          </w:p>
        </w:tc>
        <w:tc>
          <w:tcPr>
            <w:tcW w:w="992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</w:p>
        </w:tc>
        <w:tc>
          <w:tcPr>
            <w:tcW w:w="992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</w:p>
        </w:tc>
        <w:tc>
          <w:tcPr>
            <w:tcW w:w="1028" w:type="dxa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</w:p>
        </w:tc>
        <w:tc>
          <w:tcPr>
            <w:tcW w:w="1302" w:type="dxa"/>
            <w:gridSpan w:val="3"/>
            <w:tcBorders>
              <w:bottom w:val="nil"/>
            </w:tcBorders>
          </w:tcPr>
          <w:p w:rsidR="00CC543F" w:rsidRPr="00510E4C" w:rsidRDefault="00CC543F" w:rsidP="00EB28C0">
            <w:pPr>
              <w:pStyle w:val="ConsPlusNormal"/>
              <w:ind w:left="-41" w:right="-84"/>
              <w:rPr>
                <w:sz w:val="21"/>
                <w:szCs w:val="21"/>
              </w:rPr>
            </w:pPr>
            <w:r w:rsidRPr="00510E4C">
              <w:rPr>
                <w:rFonts w:eastAsia="Calibri"/>
                <w:sz w:val="21"/>
                <w:szCs w:val="21"/>
              </w:rPr>
              <w:t>5</w:t>
            </w:r>
            <w:r>
              <w:rPr>
                <w:rFonts w:eastAsia="Calibri"/>
                <w:sz w:val="21"/>
                <w:szCs w:val="21"/>
              </w:rPr>
              <w:t>85841,57502</w:t>
            </w:r>
          </w:p>
        </w:tc>
        <w:tc>
          <w:tcPr>
            <w:tcW w:w="756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91650,3</w:t>
            </w:r>
          </w:p>
        </w:tc>
        <w:tc>
          <w:tcPr>
            <w:tcW w:w="1204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41" w:right="-84"/>
              <w:rPr>
                <w:szCs w:val="22"/>
              </w:rPr>
            </w:pPr>
            <w:r w:rsidRPr="004C22A6">
              <w:rPr>
                <w:rFonts w:eastAsia="Calibri"/>
                <w:szCs w:val="22"/>
              </w:rPr>
              <w:t>87483,30403</w:t>
            </w:r>
          </w:p>
        </w:tc>
        <w:tc>
          <w:tcPr>
            <w:tcW w:w="1302" w:type="dxa"/>
            <w:gridSpan w:val="2"/>
            <w:tcBorders>
              <w:bottom w:val="nil"/>
            </w:tcBorders>
          </w:tcPr>
          <w:p w:rsidR="00CC543F" w:rsidRPr="004C22A6" w:rsidRDefault="00CC543F" w:rsidP="00EB28C0">
            <w:pPr>
              <w:pStyle w:val="ConsPlusNormal"/>
              <w:ind w:left="-71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100072,28882</w:t>
            </w:r>
          </w:p>
        </w:tc>
        <w:tc>
          <w:tcPr>
            <w:tcW w:w="1245" w:type="dxa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97" w:right="-84"/>
              <w:jc w:val="center"/>
              <w:rPr>
                <w:szCs w:val="22"/>
              </w:rPr>
            </w:pPr>
            <w:r>
              <w:rPr>
                <w:szCs w:val="22"/>
              </w:rPr>
              <w:t>100180,36907</w:t>
            </w:r>
          </w:p>
        </w:tc>
        <w:tc>
          <w:tcPr>
            <w:tcW w:w="1190" w:type="dxa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95" w:right="-84"/>
              <w:jc w:val="center"/>
              <w:rPr>
                <w:szCs w:val="22"/>
              </w:rPr>
            </w:pPr>
            <w:r>
              <w:rPr>
                <w:szCs w:val="22"/>
              </w:rPr>
              <w:t>102056,9331</w:t>
            </w:r>
          </w:p>
        </w:tc>
        <w:tc>
          <w:tcPr>
            <w:tcW w:w="910" w:type="dxa"/>
            <w:gridSpan w:val="2"/>
            <w:tcBorders>
              <w:bottom w:val="nil"/>
            </w:tcBorders>
          </w:tcPr>
          <w:p w:rsidR="00CC543F" w:rsidRPr="004C22A6" w:rsidRDefault="00CC543F" w:rsidP="0009553E">
            <w:pPr>
              <w:pStyle w:val="ConsPlusNormal"/>
              <w:ind w:left="-41" w:right="-84"/>
              <w:jc w:val="center"/>
              <w:rPr>
                <w:szCs w:val="22"/>
              </w:rPr>
            </w:pPr>
            <w:r w:rsidRPr="004C22A6">
              <w:rPr>
                <w:szCs w:val="22"/>
              </w:rPr>
              <w:t>104398,4</w:t>
            </w:r>
          </w:p>
        </w:tc>
        <w:tc>
          <w:tcPr>
            <w:tcW w:w="1400" w:type="dxa"/>
            <w:gridSpan w:val="2"/>
            <w:tcBorders>
              <w:bottom w:val="nil"/>
            </w:tcBorders>
          </w:tcPr>
          <w:p w:rsidR="00CC543F" w:rsidRPr="004C22A6" w:rsidRDefault="00CC543F">
            <w:pPr>
              <w:pStyle w:val="ConsPlusNormal"/>
            </w:pPr>
          </w:p>
        </w:tc>
      </w:tr>
      <w:tr w:rsidR="00CA7340" w:rsidTr="001A3161">
        <w:tblPrEx>
          <w:tblBorders>
            <w:insideH w:val="nil"/>
          </w:tblBorders>
        </w:tblPrEx>
        <w:trPr>
          <w:gridAfter w:val="1"/>
          <w:wAfter w:w="14" w:type="dxa"/>
        </w:trPr>
        <w:tc>
          <w:tcPr>
            <w:tcW w:w="16075" w:type="dxa"/>
            <w:gridSpan w:val="19"/>
            <w:tcBorders>
              <w:top w:val="nil"/>
            </w:tcBorders>
          </w:tcPr>
          <w:p w:rsidR="00CA7340" w:rsidRDefault="00CA7340" w:rsidP="00C24635">
            <w:pPr>
              <w:pStyle w:val="ConsPlusNormal"/>
              <w:jc w:val="both"/>
            </w:pPr>
            <w:r w:rsidRPr="004C22A6">
              <w:t xml:space="preserve">(в ред. Постановлений Правительства Рязанской области от 08.07.2015 </w:t>
            </w:r>
            <w:hyperlink r:id="rId215" w:history="1">
              <w:r w:rsidRPr="004C22A6">
                <w:rPr>
                  <w:color w:val="0000FF"/>
                </w:rPr>
                <w:t>N 163</w:t>
              </w:r>
            </w:hyperlink>
            <w:r w:rsidRPr="004C22A6">
              <w:t>, от 29.12.2015</w:t>
            </w:r>
            <w:r w:rsidR="00667579" w:rsidRPr="004C22A6">
              <w:t xml:space="preserve"> </w:t>
            </w:r>
            <w:hyperlink r:id="rId216" w:history="1">
              <w:r w:rsidRPr="004C22A6">
                <w:rPr>
                  <w:color w:val="0000FF"/>
                </w:rPr>
                <w:t>N 339</w:t>
              </w:r>
            </w:hyperlink>
            <w:r w:rsidRPr="004C22A6">
              <w:t xml:space="preserve">, от 16.03.2016 </w:t>
            </w:r>
            <w:hyperlink r:id="rId217" w:history="1">
              <w:r w:rsidRPr="004C22A6">
                <w:rPr>
                  <w:color w:val="0000FF"/>
                </w:rPr>
                <w:t>N 46</w:t>
              </w:r>
            </w:hyperlink>
            <w:r w:rsidR="00667579" w:rsidRPr="004C22A6">
              <w:t>, от 13.0</w:t>
            </w:r>
            <w:r w:rsidR="007330D3" w:rsidRPr="004C22A6">
              <w:t>7</w:t>
            </w:r>
            <w:r w:rsidR="00667579" w:rsidRPr="004C22A6">
              <w:t xml:space="preserve">.2016 </w:t>
            </w:r>
            <w:hyperlink r:id="rId218" w:history="1">
              <w:r w:rsidR="00667579" w:rsidRPr="004C22A6">
                <w:rPr>
                  <w:color w:val="0000FF"/>
                </w:rPr>
                <w:t>N 160</w:t>
              </w:r>
            </w:hyperlink>
            <w:r w:rsidR="008B08DA" w:rsidRPr="004C22A6">
              <w:t xml:space="preserve">, </w:t>
            </w:r>
            <w:proofErr w:type="gramStart"/>
            <w:r w:rsidR="0044240C" w:rsidRPr="004C22A6">
              <w:t>от</w:t>
            </w:r>
            <w:proofErr w:type="gramEnd"/>
            <w:r w:rsidR="0044240C" w:rsidRPr="004C22A6">
              <w:t xml:space="preserve"> 17.08.2016 </w:t>
            </w:r>
            <w:hyperlink r:id="rId219" w:history="1">
              <w:r w:rsidR="0044240C" w:rsidRPr="004C22A6">
                <w:rPr>
                  <w:color w:val="0000FF"/>
                </w:rPr>
                <w:t>N 186</w:t>
              </w:r>
            </w:hyperlink>
            <w:r w:rsidR="00D87169" w:rsidRPr="004C22A6">
              <w:t xml:space="preserve">, </w:t>
            </w:r>
            <w:r w:rsidR="00C24635" w:rsidRPr="004C22A6">
              <w:t>от 16.11.2016 № 257</w:t>
            </w:r>
            <w:r w:rsidR="00C902D0" w:rsidRPr="004C22A6">
              <w:t xml:space="preserve">, </w:t>
            </w:r>
            <w:r w:rsidR="003275A8" w:rsidRPr="004C22A6">
              <w:t>от 28.12.2016 № 309</w:t>
            </w:r>
            <w:r w:rsidR="001A3161">
              <w:t>, от 26.04</w:t>
            </w:r>
            <w:r w:rsidR="001A3161" w:rsidRPr="00735A2A">
              <w:t xml:space="preserve">.2017 № </w:t>
            </w:r>
            <w:r w:rsidR="001A3161">
              <w:t>81</w:t>
            </w:r>
            <w:r w:rsidR="00CC543F">
              <w:t>, от 06.07.2017 № 153</w:t>
            </w:r>
            <w:r w:rsidR="00C24635" w:rsidRPr="004C22A6">
              <w:t>)</w:t>
            </w:r>
          </w:p>
        </w:tc>
      </w:tr>
    </w:tbl>
    <w:p w:rsidR="00CA7340" w:rsidRPr="007960EE" w:rsidRDefault="00CA7340">
      <w:pPr>
        <w:pStyle w:val="ConsPlusNormal"/>
        <w:jc w:val="both"/>
        <w:rPr>
          <w:sz w:val="18"/>
          <w:szCs w:val="18"/>
        </w:rPr>
      </w:pPr>
    </w:p>
    <w:p w:rsidR="00CA7340" w:rsidRDefault="007960EE" w:rsidP="007960EE">
      <w:pPr>
        <w:pStyle w:val="ConsPlusNormal"/>
        <w:pBdr>
          <w:top w:val="single" w:sz="6" w:space="0" w:color="auto"/>
        </w:pBdr>
        <w:spacing w:before="100" w:after="100"/>
        <w:jc w:val="right"/>
        <w:rPr>
          <w:sz w:val="2"/>
          <w:szCs w:val="2"/>
        </w:rPr>
      </w:pPr>
      <w:r>
        <w:rPr>
          <w:sz w:val="2"/>
          <w:szCs w:val="2"/>
        </w:rPr>
        <w:t xml:space="preserve">    </w:t>
      </w:r>
    </w:p>
    <w:p w:rsidR="00A77F42" w:rsidRDefault="00A77F42"/>
    <w:sectPr w:rsidR="00A77F42" w:rsidSect="00B93071">
      <w:pgSz w:w="16840" w:h="11907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6D" w:rsidRDefault="007D2D6D" w:rsidP="007D2D6D">
      <w:pPr>
        <w:spacing w:after="0" w:line="240" w:lineRule="auto"/>
      </w:pPr>
      <w:r>
        <w:separator/>
      </w:r>
    </w:p>
  </w:endnote>
  <w:end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6D" w:rsidRDefault="007D2D6D" w:rsidP="007D2D6D">
      <w:pPr>
        <w:spacing w:after="0" w:line="240" w:lineRule="auto"/>
      </w:pPr>
      <w:r>
        <w:separator/>
      </w:r>
    </w:p>
  </w:footnote>
  <w:footnote w:type="continuationSeparator" w:id="0">
    <w:p w:rsidR="007D2D6D" w:rsidRDefault="007D2D6D" w:rsidP="007D2D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340"/>
    <w:rsid w:val="000011CD"/>
    <w:rsid w:val="0000166B"/>
    <w:rsid w:val="0000657D"/>
    <w:rsid w:val="0003342C"/>
    <w:rsid w:val="00041BE3"/>
    <w:rsid w:val="00047629"/>
    <w:rsid w:val="000679CC"/>
    <w:rsid w:val="00076D20"/>
    <w:rsid w:val="000775B6"/>
    <w:rsid w:val="00082353"/>
    <w:rsid w:val="00084CE6"/>
    <w:rsid w:val="00086EF6"/>
    <w:rsid w:val="00093557"/>
    <w:rsid w:val="00093EA3"/>
    <w:rsid w:val="00097F1B"/>
    <w:rsid w:val="000A098B"/>
    <w:rsid w:val="000B157B"/>
    <w:rsid w:val="000B28F1"/>
    <w:rsid w:val="000B4593"/>
    <w:rsid w:val="000B661B"/>
    <w:rsid w:val="000D4333"/>
    <w:rsid w:val="000D71F6"/>
    <w:rsid w:val="000E10F9"/>
    <w:rsid w:val="000E3962"/>
    <w:rsid w:val="000E7033"/>
    <w:rsid w:val="000F41D7"/>
    <w:rsid w:val="000F7D92"/>
    <w:rsid w:val="001003D5"/>
    <w:rsid w:val="00107B49"/>
    <w:rsid w:val="00110F89"/>
    <w:rsid w:val="001132F4"/>
    <w:rsid w:val="001252C2"/>
    <w:rsid w:val="00126BA7"/>
    <w:rsid w:val="00134C6A"/>
    <w:rsid w:val="00161467"/>
    <w:rsid w:val="00166E21"/>
    <w:rsid w:val="001675A7"/>
    <w:rsid w:val="0017137E"/>
    <w:rsid w:val="00175EED"/>
    <w:rsid w:val="0018651B"/>
    <w:rsid w:val="001917FD"/>
    <w:rsid w:val="001A250E"/>
    <w:rsid w:val="001A2EDA"/>
    <w:rsid w:val="001A3161"/>
    <w:rsid w:val="001A7FC0"/>
    <w:rsid w:val="001B24D6"/>
    <w:rsid w:val="001B2517"/>
    <w:rsid w:val="001B589C"/>
    <w:rsid w:val="001B68A8"/>
    <w:rsid w:val="001C76DA"/>
    <w:rsid w:val="001F022D"/>
    <w:rsid w:val="001F04B9"/>
    <w:rsid w:val="001F4BFC"/>
    <w:rsid w:val="00204127"/>
    <w:rsid w:val="002154AC"/>
    <w:rsid w:val="00217460"/>
    <w:rsid w:val="00221531"/>
    <w:rsid w:val="00221EB3"/>
    <w:rsid w:val="00231BBD"/>
    <w:rsid w:val="00232003"/>
    <w:rsid w:val="00233124"/>
    <w:rsid w:val="00233991"/>
    <w:rsid w:val="00242681"/>
    <w:rsid w:val="0024359C"/>
    <w:rsid w:val="00244F64"/>
    <w:rsid w:val="00250E7A"/>
    <w:rsid w:val="00253912"/>
    <w:rsid w:val="00265124"/>
    <w:rsid w:val="0027013C"/>
    <w:rsid w:val="00270637"/>
    <w:rsid w:val="00281417"/>
    <w:rsid w:val="00286845"/>
    <w:rsid w:val="00293A9F"/>
    <w:rsid w:val="00295405"/>
    <w:rsid w:val="002B03C0"/>
    <w:rsid w:val="002B6527"/>
    <w:rsid w:val="002C211D"/>
    <w:rsid w:val="002D0ECF"/>
    <w:rsid w:val="002D199C"/>
    <w:rsid w:val="002D6B2E"/>
    <w:rsid w:val="002E1D7F"/>
    <w:rsid w:val="002F3C28"/>
    <w:rsid w:val="002F507A"/>
    <w:rsid w:val="00301F2C"/>
    <w:rsid w:val="00317784"/>
    <w:rsid w:val="00321FA6"/>
    <w:rsid w:val="003230D8"/>
    <w:rsid w:val="003252B2"/>
    <w:rsid w:val="003273F3"/>
    <w:rsid w:val="003275A8"/>
    <w:rsid w:val="00333EC6"/>
    <w:rsid w:val="003360FA"/>
    <w:rsid w:val="00346FEC"/>
    <w:rsid w:val="00347B8B"/>
    <w:rsid w:val="00350D29"/>
    <w:rsid w:val="00352DE9"/>
    <w:rsid w:val="0035510E"/>
    <w:rsid w:val="00372ACE"/>
    <w:rsid w:val="00374D1C"/>
    <w:rsid w:val="00375396"/>
    <w:rsid w:val="0039069F"/>
    <w:rsid w:val="00397214"/>
    <w:rsid w:val="003A2DED"/>
    <w:rsid w:val="003A7524"/>
    <w:rsid w:val="003C32C8"/>
    <w:rsid w:val="003C3F66"/>
    <w:rsid w:val="003D04C9"/>
    <w:rsid w:val="003D34F9"/>
    <w:rsid w:val="003D366E"/>
    <w:rsid w:val="003D3ED9"/>
    <w:rsid w:val="003E1392"/>
    <w:rsid w:val="003E24B4"/>
    <w:rsid w:val="003E5673"/>
    <w:rsid w:val="003E60E6"/>
    <w:rsid w:val="003F53A3"/>
    <w:rsid w:val="003F7AF4"/>
    <w:rsid w:val="003F7F3A"/>
    <w:rsid w:val="004029BA"/>
    <w:rsid w:val="00402DE7"/>
    <w:rsid w:val="00403454"/>
    <w:rsid w:val="0040644C"/>
    <w:rsid w:val="00411919"/>
    <w:rsid w:val="004244F4"/>
    <w:rsid w:val="00424A3B"/>
    <w:rsid w:val="00427634"/>
    <w:rsid w:val="004315BD"/>
    <w:rsid w:val="0043616A"/>
    <w:rsid w:val="00441516"/>
    <w:rsid w:val="0044240C"/>
    <w:rsid w:val="004674CD"/>
    <w:rsid w:val="0046786B"/>
    <w:rsid w:val="00475880"/>
    <w:rsid w:val="004805A1"/>
    <w:rsid w:val="00481EBB"/>
    <w:rsid w:val="0049227A"/>
    <w:rsid w:val="004A6545"/>
    <w:rsid w:val="004A6CA1"/>
    <w:rsid w:val="004A75B2"/>
    <w:rsid w:val="004B1D7A"/>
    <w:rsid w:val="004C0987"/>
    <w:rsid w:val="004C22A6"/>
    <w:rsid w:val="004C4EE0"/>
    <w:rsid w:val="004C6582"/>
    <w:rsid w:val="004D0511"/>
    <w:rsid w:val="004D081C"/>
    <w:rsid w:val="004D0FEB"/>
    <w:rsid w:val="004E18D6"/>
    <w:rsid w:val="0050232E"/>
    <w:rsid w:val="00505F87"/>
    <w:rsid w:val="00510E4C"/>
    <w:rsid w:val="00511B90"/>
    <w:rsid w:val="00513127"/>
    <w:rsid w:val="0052004A"/>
    <w:rsid w:val="00523B0A"/>
    <w:rsid w:val="005268DA"/>
    <w:rsid w:val="00526A18"/>
    <w:rsid w:val="00530397"/>
    <w:rsid w:val="0053282A"/>
    <w:rsid w:val="005329DD"/>
    <w:rsid w:val="00533F2B"/>
    <w:rsid w:val="00533F8E"/>
    <w:rsid w:val="0053583E"/>
    <w:rsid w:val="00545634"/>
    <w:rsid w:val="005457EF"/>
    <w:rsid w:val="0055550F"/>
    <w:rsid w:val="005622B4"/>
    <w:rsid w:val="00562FDC"/>
    <w:rsid w:val="005866A3"/>
    <w:rsid w:val="00587817"/>
    <w:rsid w:val="00593B7E"/>
    <w:rsid w:val="00593F5A"/>
    <w:rsid w:val="005A1A01"/>
    <w:rsid w:val="005A5497"/>
    <w:rsid w:val="005A5BF6"/>
    <w:rsid w:val="005B06A2"/>
    <w:rsid w:val="005C519D"/>
    <w:rsid w:val="005D4C55"/>
    <w:rsid w:val="005F4109"/>
    <w:rsid w:val="0060067F"/>
    <w:rsid w:val="00605968"/>
    <w:rsid w:val="00605CC3"/>
    <w:rsid w:val="006142FD"/>
    <w:rsid w:val="0061686D"/>
    <w:rsid w:val="006169E7"/>
    <w:rsid w:val="00624D7B"/>
    <w:rsid w:val="00627678"/>
    <w:rsid w:val="00642D40"/>
    <w:rsid w:val="006435A5"/>
    <w:rsid w:val="00644237"/>
    <w:rsid w:val="006447BA"/>
    <w:rsid w:val="00645A46"/>
    <w:rsid w:val="00651D52"/>
    <w:rsid w:val="00652990"/>
    <w:rsid w:val="006530DE"/>
    <w:rsid w:val="006574C6"/>
    <w:rsid w:val="006575F4"/>
    <w:rsid w:val="006635F0"/>
    <w:rsid w:val="00665397"/>
    <w:rsid w:val="00667579"/>
    <w:rsid w:val="00675F56"/>
    <w:rsid w:val="00685E8C"/>
    <w:rsid w:val="006867F2"/>
    <w:rsid w:val="006940E7"/>
    <w:rsid w:val="00694CE3"/>
    <w:rsid w:val="00697921"/>
    <w:rsid w:val="006A00BC"/>
    <w:rsid w:val="006A0DBC"/>
    <w:rsid w:val="006A2263"/>
    <w:rsid w:val="006A4441"/>
    <w:rsid w:val="006A450F"/>
    <w:rsid w:val="006A5FD0"/>
    <w:rsid w:val="006B0C21"/>
    <w:rsid w:val="006C5104"/>
    <w:rsid w:val="006C6E80"/>
    <w:rsid w:val="006D432D"/>
    <w:rsid w:val="006E35A6"/>
    <w:rsid w:val="006E62A9"/>
    <w:rsid w:val="006E7863"/>
    <w:rsid w:val="006F1FF7"/>
    <w:rsid w:val="006F4671"/>
    <w:rsid w:val="0070610F"/>
    <w:rsid w:val="00711668"/>
    <w:rsid w:val="0071696D"/>
    <w:rsid w:val="00717271"/>
    <w:rsid w:val="0072232F"/>
    <w:rsid w:val="007278F3"/>
    <w:rsid w:val="007303E3"/>
    <w:rsid w:val="007330D3"/>
    <w:rsid w:val="00735A2A"/>
    <w:rsid w:val="00735D41"/>
    <w:rsid w:val="00736C35"/>
    <w:rsid w:val="00740189"/>
    <w:rsid w:val="0075422E"/>
    <w:rsid w:val="00762A0E"/>
    <w:rsid w:val="00770A7D"/>
    <w:rsid w:val="00772CB3"/>
    <w:rsid w:val="00773041"/>
    <w:rsid w:val="007762AC"/>
    <w:rsid w:val="00787293"/>
    <w:rsid w:val="007960EE"/>
    <w:rsid w:val="007A2228"/>
    <w:rsid w:val="007C560D"/>
    <w:rsid w:val="007D2D6D"/>
    <w:rsid w:val="007E6697"/>
    <w:rsid w:val="007F113A"/>
    <w:rsid w:val="007F19A9"/>
    <w:rsid w:val="007F6352"/>
    <w:rsid w:val="007F6F7D"/>
    <w:rsid w:val="00801243"/>
    <w:rsid w:val="00803CB1"/>
    <w:rsid w:val="008078E1"/>
    <w:rsid w:val="008107B4"/>
    <w:rsid w:val="008153E7"/>
    <w:rsid w:val="008272D0"/>
    <w:rsid w:val="008355B6"/>
    <w:rsid w:val="008431DB"/>
    <w:rsid w:val="00846395"/>
    <w:rsid w:val="00850309"/>
    <w:rsid w:val="008552F1"/>
    <w:rsid w:val="00857285"/>
    <w:rsid w:val="00867902"/>
    <w:rsid w:val="00877171"/>
    <w:rsid w:val="00886F9A"/>
    <w:rsid w:val="00894CB8"/>
    <w:rsid w:val="008963AB"/>
    <w:rsid w:val="00896645"/>
    <w:rsid w:val="008A4319"/>
    <w:rsid w:val="008B004F"/>
    <w:rsid w:val="008B08DA"/>
    <w:rsid w:val="008B2F9A"/>
    <w:rsid w:val="008B664F"/>
    <w:rsid w:val="008C4D88"/>
    <w:rsid w:val="008C67C9"/>
    <w:rsid w:val="008D5692"/>
    <w:rsid w:val="008F79AF"/>
    <w:rsid w:val="00900591"/>
    <w:rsid w:val="00910DED"/>
    <w:rsid w:val="009120C6"/>
    <w:rsid w:val="00913297"/>
    <w:rsid w:val="00914220"/>
    <w:rsid w:val="0092692A"/>
    <w:rsid w:val="00926B15"/>
    <w:rsid w:val="009310EF"/>
    <w:rsid w:val="00931D23"/>
    <w:rsid w:val="00953B0C"/>
    <w:rsid w:val="0095718D"/>
    <w:rsid w:val="009609A2"/>
    <w:rsid w:val="00960F76"/>
    <w:rsid w:val="00974F20"/>
    <w:rsid w:val="009875EB"/>
    <w:rsid w:val="0099621D"/>
    <w:rsid w:val="009A4CCF"/>
    <w:rsid w:val="009C579B"/>
    <w:rsid w:val="009E0105"/>
    <w:rsid w:val="009F0440"/>
    <w:rsid w:val="009F0971"/>
    <w:rsid w:val="009F3C3F"/>
    <w:rsid w:val="009F56CC"/>
    <w:rsid w:val="009F6560"/>
    <w:rsid w:val="009F7CA9"/>
    <w:rsid w:val="00A06E15"/>
    <w:rsid w:val="00A101BD"/>
    <w:rsid w:val="00A16D02"/>
    <w:rsid w:val="00A25A9D"/>
    <w:rsid w:val="00A301AD"/>
    <w:rsid w:val="00A316B5"/>
    <w:rsid w:val="00A35797"/>
    <w:rsid w:val="00A4272A"/>
    <w:rsid w:val="00A46EA5"/>
    <w:rsid w:val="00A605DA"/>
    <w:rsid w:val="00A63E1B"/>
    <w:rsid w:val="00A730C8"/>
    <w:rsid w:val="00A75C25"/>
    <w:rsid w:val="00A7622F"/>
    <w:rsid w:val="00A77A45"/>
    <w:rsid w:val="00A77F42"/>
    <w:rsid w:val="00A835BE"/>
    <w:rsid w:val="00A842CE"/>
    <w:rsid w:val="00A87154"/>
    <w:rsid w:val="00A94406"/>
    <w:rsid w:val="00A96BED"/>
    <w:rsid w:val="00AA4405"/>
    <w:rsid w:val="00AB43C2"/>
    <w:rsid w:val="00AD150C"/>
    <w:rsid w:val="00AD56CA"/>
    <w:rsid w:val="00AD7AA5"/>
    <w:rsid w:val="00AE0690"/>
    <w:rsid w:val="00AE40AF"/>
    <w:rsid w:val="00AE42AC"/>
    <w:rsid w:val="00AE5DAF"/>
    <w:rsid w:val="00AE7206"/>
    <w:rsid w:val="00AF6193"/>
    <w:rsid w:val="00AF6FC4"/>
    <w:rsid w:val="00B06963"/>
    <w:rsid w:val="00B159A3"/>
    <w:rsid w:val="00B23368"/>
    <w:rsid w:val="00B23CC2"/>
    <w:rsid w:val="00B261CC"/>
    <w:rsid w:val="00B44B6E"/>
    <w:rsid w:val="00B605F4"/>
    <w:rsid w:val="00B64EF8"/>
    <w:rsid w:val="00B93071"/>
    <w:rsid w:val="00BA21B8"/>
    <w:rsid w:val="00BA2C5A"/>
    <w:rsid w:val="00BA4B83"/>
    <w:rsid w:val="00BA7298"/>
    <w:rsid w:val="00BB05FB"/>
    <w:rsid w:val="00BB1C5F"/>
    <w:rsid w:val="00BB1FB6"/>
    <w:rsid w:val="00BB30B5"/>
    <w:rsid w:val="00BC61D9"/>
    <w:rsid w:val="00BD2F86"/>
    <w:rsid w:val="00BF36DA"/>
    <w:rsid w:val="00BF4196"/>
    <w:rsid w:val="00BF5B9C"/>
    <w:rsid w:val="00BF6D70"/>
    <w:rsid w:val="00BF7460"/>
    <w:rsid w:val="00C05228"/>
    <w:rsid w:val="00C11DEE"/>
    <w:rsid w:val="00C13F7C"/>
    <w:rsid w:val="00C22364"/>
    <w:rsid w:val="00C24635"/>
    <w:rsid w:val="00C35E8F"/>
    <w:rsid w:val="00C45766"/>
    <w:rsid w:val="00C45C0B"/>
    <w:rsid w:val="00C52BA9"/>
    <w:rsid w:val="00C56E69"/>
    <w:rsid w:val="00C57C08"/>
    <w:rsid w:val="00C61BF6"/>
    <w:rsid w:val="00C62D0A"/>
    <w:rsid w:val="00C8046F"/>
    <w:rsid w:val="00C902D0"/>
    <w:rsid w:val="00C920FA"/>
    <w:rsid w:val="00C9212D"/>
    <w:rsid w:val="00C95050"/>
    <w:rsid w:val="00C97478"/>
    <w:rsid w:val="00CA7340"/>
    <w:rsid w:val="00CB4376"/>
    <w:rsid w:val="00CC543F"/>
    <w:rsid w:val="00CC6C50"/>
    <w:rsid w:val="00CD1492"/>
    <w:rsid w:val="00CD7908"/>
    <w:rsid w:val="00CE189E"/>
    <w:rsid w:val="00CE2278"/>
    <w:rsid w:val="00CE2A3B"/>
    <w:rsid w:val="00CE5F01"/>
    <w:rsid w:val="00CE5FB1"/>
    <w:rsid w:val="00CE679E"/>
    <w:rsid w:val="00CF47E9"/>
    <w:rsid w:val="00CF6671"/>
    <w:rsid w:val="00D0703B"/>
    <w:rsid w:val="00D07AC1"/>
    <w:rsid w:val="00D10A87"/>
    <w:rsid w:val="00D128D4"/>
    <w:rsid w:val="00D16EE5"/>
    <w:rsid w:val="00D320F2"/>
    <w:rsid w:val="00D41A0D"/>
    <w:rsid w:val="00D47197"/>
    <w:rsid w:val="00D52081"/>
    <w:rsid w:val="00D73CDF"/>
    <w:rsid w:val="00D747AD"/>
    <w:rsid w:val="00D87169"/>
    <w:rsid w:val="00D87356"/>
    <w:rsid w:val="00DA42CA"/>
    <w:rsid w:val="00DB2C78"/>
    <w:rsid w:val="00DB358A"/>
    <w:rsid w:val="00DC321A"/>
    <w:rsid w:val="00DC5DBC"/>
    <w:rsid w:val="00DE6E5E"/>
    <w:rsid w:val="00DF4AAD"/>
    <w:rsid w:val="00DF5D3D"/>
    <w:rsid w:val="00DF6E55"/>
    <w:rsid w:val="00DF783F"/>
    <w:rsid w:val="00E0130B"/>
    <w:rsid w:val="00E013F2"/>
    <w:rsid w:val="00E02CB1"/>
    <w:rsid w:val="00E154E5"/>
    <w:rsid w:val="00E2134B"/>
    <w:rsid w:val="00E21A8D"/>
    <w:rsid w:val="00E23AD1"/>
    <w:rsid w:val="00E305A6"/>
    <w:rsid w:val="00E3148F"/>
    <w:rsid w:val="00E4379D"/>
    <w:rsid w:val="00E45E42"/>
    <w:rsid w:val="00E4775A"/>
    <w:rsid w:val="00E53062"/>
    <w:rsid w:val="00E543BD"/>
    <w:rsid w:val="00E72EE9"/>
    <w:rsid w:val="00E7484A"/>
    <w:rsid w:val="00E81F7C"/>
    <w:rsid w:val="00E826FC"/>
    <w:rsid w:val="00E9416F"/>
    <w:rsid w:val="00EA3C1C"/>
    <w:rsid w:val="00EA69F7"/>
    <w:rsid w:val="00EB5873"/>
    <w:rsid w:val="00EB688E"/>
    <w:rsid w:val="00EC5352"/>
    <w:rsid w:val="00EC78AC"/>
    <w:rsid w:val="00ED1069"/>
    <w:rsid w:val="00ED3E97"/>
    <w:rsid w:val="00EE3AB5"/>
    <w:rsid w:val="00EE740F"/>
    <w:rsid w:val="00EF29EC"/>
    <w:rsid w:val="00EF3093"/>
    <w:rsid w:val="00EF7FBB"/>
    <w:rsid w:val="00F0311C"/>
    <w:rsid w:val="00F25A85"/>
    <w:rsid w:val="00F649DF"/>
    <w:rsid w:val="00F67E4C"/>
    <w:rsid w:val="00F74A71"/>
    <w:rsid w:val="00F75415"/>
    <w:rsid w:val="00F76E52"/>
    <w:rsid w:val="00F81896"/>
    <w:rsid w:val="00F848A8"/>
    <w:rsid w:val="00F85A08"/>
    <w:rsid w:val="00FA35FC"/>
    <w:rsid w:val="00FB363B"/>
    <w:rsid w:val="00FC1D26"/>
    <w:rsid w:val="00FC3C7B"/>
    <w:rsid w:val="00FD02D0"/>
    <w:rsid w:val="00FD1AA2"/>
    <w:rsid w:val="00FD3B77"/>
    <w:rsid w:val="00FD73AC"/>
    <w:rsid w:val="00FE64C2"/>
    <w:rsid w:val="00FF2BBB"/>
    <w:rsid w:val="00FF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73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73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73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D2D6D"/>
  </w:style>
  <w:style w:type="paragraph" w:styleId="a5">
    <w:name w:val="footer"/>
    <w:basedOn w:val="a"/>
    <w:link w:val="a6"/>
    <w:uiPriority w:val="99"/>
    <w:semiHidden/>
    <w:unhideWhenUsed/>
    <w:rsid w:val="007D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2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A2139581F0E0B2FE526D78A73E1A6BAC4C8DB359FBD5A20B97BF9345F8D35C35ED740301B804DFA3A9E85B8W6b2G" TargetMode="External"/><Relationship Id="rId21" Type="http://schemas.openxmlformats.org/officeDocument/2006/relationships/hyperlink" Target="consultantplus://offline/ref=BA2139581F0E0B2FE526D78A73E1A6BAC4C8DB359FBC5A20BB74F9345F8D35C35ED740301B804DFA3A9E85BFW6b2G" TargetMode="External"/><Relationship Id="rId42" Type="http://schemas.openxmlformats.org/officeDocument/2006/relationships/hyperlink" Target="consultantplus://offline/ref=BA2139581F0E0B2FE526C987658DF8B0C6CA81389DB65175E729FF6300WDbDG" TargetMode="External"/><Relationship Id="rId63" Type="http://schemas.openxmlformats.org/officeDocument/2006/relationships/hyperlink" Target="consultantplus://offline/ref=BA2139581F0E0B2FE526D78A73E1A6BAC4C8DB359FBC5923B374F9345F8D35C35ED740301B804DFA3A9E85BEW6b3G" TargetMode="External"/><Relationship Id="rId84" Type="http://schemas.openxmlformats.org/officeDocument/2006/relationships/hyperlink" Target="consultantplus://offline/ref=BA2139581F0E0B2FE526D78A73E1A6BAC4C8DB359CB55822BD7BF9345F8D35C35ED740301B804DFA3A9E85BDW6b6G" TargetMode="External"/><Relationship Id="rId138" Type="http://schemas.openxmlformats.org/officeDocument/2006/relationships/hyperlink" Target="consultantplus://offline/ref=BA2139581F0E0B2FE526D78A73E1A6BAC4C8DB359CB55C21B87EF9345F8D35C35ED740301B804DFA3A9E85BCW6b1G" TargetMode="External"/><Relationship Id="rId159" Type="http://schemas.openxmlformats.org/officeDocument/2006/relationships/hyperlink" Target="consultantplus://offline/ref=BA2139581F0E0B2FE526D78A73E1A6BAC4C8DB359CB55C21B87EF9345F8D35C35ED740301B804DFA3A9E85BFW6b0G" TargetMode="External"/><Relationship Id="rId170" Type="http://schemas.openxmlformats.org/officeDocument/2006/relationships/image" Target="media/image8.wmf"/><Relationship Id="rId191" Type="http://schemas.openxmlformats.org/officeDocument/2006/relationships/hyperlink" Target="consultantplus://offline/ref=BA2139581F0E0B2FE526D78A73E1A6BAC4C8DB359CB55822BD7BF9345F8D35C35ED740301B804DFA3A9E85B9W6bCG" TargetMode="External"/><Relationship Id="rId205" Type="http://schemas.openxmlformats.org/officeDocument/2006/relationships/hyperlink" Target="consultantplus://offline/ref=BA2139581F0E0B2FE526D78A73E1A6BAC4C8DB359FBC5A20BB74F9345F8D35C35ED740301B804DFA3A9E85BDW6b7G" TargetMode="External"/><Relationship Id="rId107" Type="http://schemas.openxmlformats.org/officeDocument/2006/relationships/hyperlink" Target="consultantplus://offline/ref=BA2139581F0E0B2FE526D78A73E1A6BAC4C8DB359FB25A22B275F9345F8D35C35EWDb7G" TargetMode="External"/><Relationship Id="rId11" Type="http://schemas.openxmlformats.org/officeDocument/2006/relationships/hyperlink" Target="consultantplus://offline/ref=BA2139581F0E0B2FE526D78A73E1A6BAC4C8DB359CB55C21B87EF9345F8D35C35ED740301B804DFA3A9E85BFW6b0G" TargetMode="External"/><Relationship Id="rId32" Type="http://schemas.openxmlformats.org/officeDocument/2006/relationships/hyperlink" Target="consultantplus://offline/ref=BA2139581F0E0B2FE526D78A73E1A6BAC4C8DB359CB55C21B87EF9345F8D35C35ED740301B804DFA3A9E85BFW6b0G" TargetMode="External"/><Relationship Id="rId53" Type="http://schemas.openxmlformats.org/officeDocument/2006/relationships/hyperlink" Target="consultantplus://offline/ref=BA2139581F0E0B2FE526D78A73E1A6BAC4C8DB359FBD5A20B97BF9345F8D35C35ED740301B804DFA3A9E85BBW6b7G" TargetMode="External"/><Relationship Id="rId74" Type="http://schemas.openxmlformats.org/officeDocument/2006/relationships/hyperlink" Target="consultantplus://offline/ref=BA2139581F0E0B2FE526D78A73E1A6BAC4C8DB359FBC5923B374F9345F8D35C35ED740301B804DFA3A9E85BEW6bDG" TargetMode="External"/><Relationship Id="rId128" Type="http://schemas.openxmlformats.org/officeDocument/2006/relationships/hyperlink" Target="consultantplus://offline/ref=BA2139581F0E0B2FE526D78A73E1A6BAC4C8DB359CB55C21B87EF9345F8D35C35ED740301B804DFA3A9E85BDW6b5G" TargetMode="External"/><Relationship Id="rId149" Type="http://schemas.openxmlformats.org/officeDocument/2006/relationships/hyperlink" Target="consultantplus://offline/ref=BA2139581F0E0B2FE526D78A73E1A6BAC4C8DB359FBC582AB374F9345F8D35C35EWDb7G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BA2139581F0E0B2FE526D78A73E1A6BAC4C8DB359CB55C21B87EF9345F8D35C35ED740301B804DFA3A9E85BDW6b3G" TargetMode="External"/><Relationship Id="rId95" Type="http://schemas.openxmlformats.org/officeDocument/2006/relationships/hyperlink" Target="consultantplus://offline/ref=BA2139581F0E0B2FE526D78A73E1A6BAC4C8DB359CB55C21B87EF9345F8D35C35ED740301B804DFA3A9E85BDW6b2G" TargetMode="External"/><Relationship Id="rId160" Type="http://schemas.openxmlformats.org/officeDocument/2006/relationships/image" Target="media/image2.wmf"/><Relationship Id="rId165" Type="http://schemas.openxmlformats.org/officeDocument/2006/relationships/image" Target="media/image6.wmf"/><Relationship Id="rId181" Type="http://schemas.openxmlformats.org/officeDocument/2006/relationships/hyperlink" Target="consultantplus://offline/ref=BA2139581F0E0B2FE526D78A73E1A6BAC4C8DB359CB55C21B87EF9345F8D35C35ED740301B804DFA3A9E85B9W6b6G" TargetMode="External"/><Relationship Id="rId186" Type="http://schemas.openxmlformats.org/officeDocument/2006/relationships/hyperlink" Target="consultantplus://offline/ref=BA2139581F0E0B2FE526D78A73E1A6BAC4C8DB359CB55822BD7BF9345F8D35C35ED740301B804DFA3A9E85B9W6b2G" TargetMode="External"/><Relationship Id="rId216" Type="http://schemas.openxmlformats.org/officeDocument/2006/relationships/hyperlink" Target="consultantplus://offline/ref=BA2139581F0E0B2FE526D78A73E1A6BAC4C8DB359CB55822BD7BF9345F8D35C35ED740301B804DFA3A9E85B8W6b4G" TargetMode="External"/><Relationship Id="rId211" Type="http://schemas.openxmlformats.org/officeDocument/2006/relationships/hyperlink" Target="consultantplus://offline/ref=BA2139581F0E0B2FE526D78A73E1A6BAC4C8DB359CB55822BD7BF9345F8D35C35ED740301B804DFA3A9E85B8W6b4G" TargetMode="External"/><Relationship Id="rId22" Type="http://schemas.openxmlformats.org/officeDocument/2006/relationships/hyperlink" Target="consultantplus://offline/ref=BA2139581F0E0B2FE526D78A73E1A6BAC4C8DB359FBC5923B374F9345F8D35C35ED740301B804DFA3A9E85BFW6b0G" TargetMode="External"/><Relationship Id="rId27" Type="http://schemas.openxmlformats.org/officeDocument/2006/relationships/hyperlink" Target="consultantplus://offline/ref=BA2139581F0E0B2FE526C987658DF8B0C6CA81389DB65175E729FF6300WDbDG" TargetMode="External"/><Relationship Id="rId43" Type="http://schemas.openxmlformats.org/officeDocument/2006/relationships/hyperlink" Target="consultantplus://offline/ref=BA2139581F0E0B2FE526D78A73E1A6BAC4C8DB359FBD5A20B97BF9345F8D35C35ED740301B804DFA3A9E85BBW6b4G" TargetMode="External"/><Relationship Id="rId48" Type="http://schemas.openxmlformats.org/officeDocument/2006/relationships/hyperlink" Target="consultantplus://offline/ref=BA2139581F0E0B2FE526C987658DF8B0C6C18C3B9AB65175E729FF6300WDbDG" TargetMode="External"/><Relationship Id="rId64" Type="http://schemas.openxmlformats.org/officeDocument/2006/relationships/hyperlink" Target="consultantplus://offline/ref=BA2139581F0E0B2FE526D78A73E1A6BAC4C8DB359CB55C21B87EF9345F8D35C35ED740301B804DFA3A9E85BEW6bCG" TargetMode="External"/><Relationship Id="rId69" Type="http://schemas.openxmlformats.org/officeDocument/2006/relationships/hyperlink" Target="consultantplus://offline/ref=BA2139581F0E0B2FE526D78A73E1A6BAC4C8DB359CB55C21B87EF9345F8D35C35ED740301B804DFA3A9E85BDW6b5G" TargetMode="External"/><Relationship Id="rId113" Type="http://schemas.openxmlformats.org/officeDocument/2006/relationships/hyperlink" Target="consultantplus://offline/ref=BA2139581F0E0B2FE526D78A73E1A6BAC4C8DB359FBC5923B374F9345F8D35C35ED740301B804DFA3A9E85BDW6b5G" TargetMode="External"/><Relationship Id="rId118" Type="http://schemas.openxmlformats.org/officeDocument/2006/relationships/hyperlink" Target="consultantplus://offline/ref=BA2139581F0E0B2FE526D78A73E1A6BAC4C8DB359FBC5923B374F9345F8D35C35ED740301B804DFA3A9E85BDW6b7G" TargetMode="External"/><Relationship Id="rId134" Type="http://schemas.openxmlformats.org/officeDocument/2006/relationships/hyperlink" Target="consultantplus://offline/ref=BA2139581F0E0B2FE526D78A73E1A6BAC4C8DB359FBD5A20B97BF9345F8D35C35ED740301B804DFA3A9E84BFW6b7G" TargetMode="External"/><Relationship Id="rId139" Type="http://schemas.openxmlformats.org/officeDocument/2006/relationships/hyperlink" Target="consultantplus://offline/ref=BA2139581F0E0B2FE526D78A73E1A6BAC4C8DB359FBD5A20B97BF9345F8D35C35ED740301B804DFA3A9E84BFW6b6G" TargetMode="External"/><Relationship Id="rId80" Type="http://schemas.openxmlformats.org/officeDocument/2006/relationships/hyperlink" Target="consultantplus://offline/ref=BA2139581F0E0B2FE526D78A73E1A6BAC4C8DB359CB55C21B87EF9345F8D35C35ED740301B804DFA3A9E85BDW6b5G" TargetMode="External"/><Relationship Id="rId85" Type="http://schemas.openxmlformats.org/officeDocument/2006/relationships/hyperlink" Target="consultantplus://offline/ref=BA2139581F0E0B2FE526D78A73E1A6BAC4C8DB359CB55C21B87EF9345F8D35C35ED740301B804DFA3A9E85BDW6b5G" TargetMode="External"/><Relationship Id="rId150" Type="http://schemas.openxmlformats.org/officeDocument/2006/relationships/hyperlink" Target="consultantplus://offline/ref=BA2139581F0E0B2FE526D78A73E1A6BAC4C8DB359FBC5E24BA7FF9345F8D35C35EWDb7G" TargetMode="External"/><Relationship Id="rId155" Type="http://schemas.openxmlformats.org/officeDocument/2006/relationships/hyperlink" Target="consultantplus://offline/ref=BA2139581F0E0B2FE526C987658DF8B0C6CA81389DB65175E729FF6300DD33961E9746655FC2W4b6G" TargetMode="External"/><Relationship Id="rId171" Type="http://schemas.openxmlformats.org/officeDocument/2006/relationships/hyperlink" Target="consultantplus://offline/ref=BA2139581F0E0B2FE526C987658DF8B0C6CA81389DB65175E729FF6300DD33961E9746675BCCW4b9G" TargetMode="External"/><Relationship Id="rId176" Type="http://schemas.openxmlformats.org/officeDocument/2006/relationships/hyperlink" Target="consultantplus://offline/ref=BA2139581F0E0B2FE526D78A73E1A6BAC4C8DB359CB55C21B87EF9345F8D35C35ED740301B804DFA3A9E85B9W6b7G" TargetMode="External"/><Relationship Id="rId192" Type="http://schemas.openxmlformats.org/officeDocument/2006/relationships/hyperlink" Target="consultantplus://offline/ref=BA2139581F0E0B2FE526D78A73E1A6BAC4C8DB359CB55C21B87EF9345F8D35C35ED740301B804DFA3A9E85B7W6bDG" TargetMode="External"/><Relationship Id="rId197" Type="http://schemas.openxmlformats.org/officeDocument/2006/relationships/hyperlink" Target="consultantplus://offline/ref=BA2139581F0E0B2FE526D78A73E1A6BAC4C8DB359CB55C21B87EF9345F8D35C35ED740301B804DFA3A9E85B7W6bCG" TargetMode="External"/><Relationship Id="rId206" Type="http://schemas.openxmlformats.org/officeDocument/2006/relationships/hyperlink" Target="consultantplus://offline/ref=BA2139581F0E0B2FE526D78A73E1A6BAC4C8DB359CB55822BD7BF9345F8D35C35ED740301B804DFA3A9E85B8W6b4G" TargetMode="External"/><Relationship Id="rId201" Type="http://schemas.openxmlformats.org/officeDocument/2006/relationships/hyperlink" Target="consultantplus://offline/ref=BA2139581F0E0B2FE526D78A73E1A6BAC4C8DB359CB55C21B87EF9345F8D35C35ED740301B804DFA3A9E85B7W6bCG" TargetMode="External"/><Relationship Id="rId12" Type="http://schemas.openxmlformats.org/officeDocument/2006/relationships/hyperlink" Target="consultantplus://offline/ref=BA2139581F0E0B2FE526D78A73E1A6BAC4C8DB359CB55C21B87EF9345F8D35C35ED740301B804DFA3A9E85BFW6b0G" TargetMode="External"/><Relationship Id="rId17" Type="http://schemas.openxmlformats.org/officeDocument/2006/relationships/hyperlink" Target="consultantplus://offline/ref=BA2139581F0E0B2FE526D78A73E1A6BAC4C8DB359FBD5A20B97BF9345F8D35C35ED740301B804DFA3A9E85BFW6b3G" TargetMode="External"/><Relationship Id="rId33" Type="http://schemas.openxmlformats.org/officeDocument/2006/relationships/hyperlink" Target="consultantplus://offline/ref=BA2139581F0E0B2FE526D78A73E1A6BAC4C8DB359FBD532ABC74F9345F8D35C35EWDb7G" TargetMode="External"/><Relationship Id="rId38" Type="http://schemas.openxmlformats.org/officeDocument/2006/relationships/hyperlink" Target="consultantplus://offline/ref=BA2139581F0E0B2FE526D78A73E1A6BAC4C8DB359CB55C21B87EF9345F8D35C35ED740301B804DFA3A9E85BFW6b3G" TargetMode="External"/><Relationship Id="rId59" Type="http://schemas.openxmlformats.org/officeDocument/2006/relationships/hyperlink" Target="consultantplus://offline/ref=BA2139581F0E0B2FE526D78A73E1A6BAC4C8DB359CB55C21B87EF9345F8D35C35ED740301B804DFA3A9E85BFW6b0G" TargetMode="External"/><Relationship Id="rId103" Type="http://schemas.openxmlformats.org/officeDocument/2006/relationships/hyperlink" Target="consultantplus://offline/ref=BA2139581F0E0B2FE526D78A73E1A6BAC4C8DB359FBD532ABC74F9345F8D35C35EWDb7G" TargetMode="External"/><Relationship Id="rId108" Type="http://schemas.openxmlformats.org/officeDocument/2006/relationships/hyperlink" Target="consultantplus://offline/ref=BA2139581F0E0B2FE526D78A73E1A6BAC4C8DB359CB55E22B27BF9345F8D35C35ED740301B804DFA3A9E85BDW6b4G" TargetMode="External"/><Relationship Id="rId124" Type="http://schemas.openxmlformats.org/officeDocument/2006/relationships/hyperlink" Target="consultantplus://offline/ref=BA2139581F0E0B2FE526D78A73E1A6BAC4C8DB359FBC5923B374F9345F8D35C35ED740301B804DFA3A9E85BDW6b1G" TargetMode="External"/><Relationship Id="rId129" Type="http://schemas.openxmlformats.org/officeDocument/2006/relationships/hyperlink" Target="consultantplus://offline/ref=BA2139581F0E0B2FE526C987658DF8B0C6CA833B9AB05175E729FF6300WDbDG" TargetMode="External"/><Relationship Id="rId54" Type="http://schemas.openxmlformats.org/officeDocument/2006/relationships/hyperlink" Target="consultantplus://offline/ref=BA2139581F0E0B2FE526D78A73E1A6BAC4C8DB359FBC5A20BB74F9345F8D35C35ED740301B804DFA3A9E85BEW6b1G" TargetMode="External"/><Relationship Id="rId70" Type="http://schemas.openxmlformats.org/officeDocument/2006/relationships/hyperlink" Target="consultantplus://offline/ref=BA2139581F0E0B2FE526D78A73E1A6BAC4C8DB359FBC5923B374F9345F8D35C35ED740301B804DFA3A9E85BEW6b2G" TargetMode="External"/><Relationship Id="rId75" Type="http://schemas.openxmlformats.org/officeDocument/2006/relationships/hyperlink" Target="consultantplus://offline/ref=BA2139581F0E0B2FE526D78A73E1A6BAC4C8DB359CB55822BD7BF9345F8D35C35ED740301B804DFA3A9E85BDW6b4G" TargetMode="External"/><Relationship Id="rId91" Type="http://schemas.openxmlformats.org/officeDocument/2006/relationships/hyperlink" Target="consultantplus://offline/ref=BA2139581F0E0B2FE526D78A73E1A6BAC4C8DB359CB55C21B87EF9345F8D35C35ED740301B804DFA3A9E85BFW6b0G" TargetMode="External"/><Relationship Id="rId96" Type="http://schemas.openxmlformats.org/officeDocument/2006/relationships/hyperlink" Target="consultantplus://offline/ref=BA2139581F0E0B2FE526D78A73E1A6BAC4C8DB359CB55C21B87EF9345F8D35C35ED740301B804DFA3A9E85BFW6b0G" TargetMode="External"/><Relationship Id="rId140" Type="http://schemas.openxmlformats.org/officeDocument/2006/relationships/hyperlink" Target="consultantplus://offline/ref=BA2139581F0E0B2FE526D78A73E1A6BAC4C8DB359CB55822BD7BF9345F8D35C35ED740301B804DFA3A9E85BCW6b7G" TargetMode="External"/><Relationship Id="rId145" Type="http://schemas.openxmlformats.org/officeDocument/2006/relationships/hyperlink" Target="consultantplus://offline/ref=BA2139581F0E0B2FE526D78A73E1A6BAC4C8DB359CB55822BD7BF9345F8D35C35ED740301B804DFA3A9E85BCW6b0G" TargetMode="External"/><Relationship Id="rId161" Type="http://schemas.openxmlformats.org/officeDocument/2006/relationships/image" Target="media/image3.wmf"/><Relationship Id="rId166" Type="http://schemas.openxmlformats.org/officeDocument/2006/relationships/image" Target="media/image7.wmf"/><Relationship Id="rId182" Type="http://schemas.openxmlformats.org/officeDocument/2006/relationships/hyperlink" Target="consultantplus://offline/ref=BA2139581F0E0B2FE526D78A73E1A6BAC4C8DB359CB55C21B87EF9345F8D35C35ED740301B804DFA3A9E85B9W6b6G" TargetMode="External"/><Relationship Id="rId187" Type="http://schemas.openxmlformats.org/officeDocument/2006/relationships/hyperlink" Target="consultantplus://offline/ref=BA2139581F0E0B2FE526D78A73E1A6BAC4C8DB359CB55C21B87EF9345F8D35C35ED740301B804DFA3A9E85B7W6b3G" TargetMode="External"/><Relationship Id="rId217" Type="http://schemas.openxmlformats.org/officeDocument/2006/relationships/hyperlink" Target="consultantplus://offline/ref=BA2139581F0E0B2FE526D78A73E1A6BAC4C8DB359CB55C21B87EF9345F8D35C35ED740301B804DFA3A9E85B6W6b4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hyperlink" Target="consultantplus://offline/ref=BA2139581F0E0B2FE526D78A73E1A6BAC4C8DB359CB55C21B87EF9345F8D35C35ED740301B804DFA3A9E85B6W6b4G" TargetMode="External"/><Relationship Id="rId23" Type="http://schemas.openxmlformats.org/officeDocument/2006/relationships/hyperlink" Target="consultantplus://offline/ref=BA2139581F0E0B2FE526D78A73E1A6BAC4C8DB359CB55822BD7BF9345F8D35C35ED740301B804DFA3A9E85BFW6b2G" TargetMode="External"/><Relationship Id="rId28" Type="http://schemas.openxmlformats.org/officeDocument/2006/relationships/hyperlink" Target="consultantplus://offline/ref=BA2139581F0E0B2FE526C987658DF8B0C6C4813F9BB75175E729FF6300WDbDG" TargetMode="External"/><Relationship Id="rId49" Type="http://schemas.openxmlformats.org/officeDocument/2006/relationships/hyperlink" Target="consultantplus://offline/ref=BA2139581F0E0B2FE526C987658DF8B0CEC383389FBE0C7FEF70F36107D26C8119DE4A6458C440WFb3G" TargetMode="External"/><Relationship Id="rId114" Type="http://schemas.openxmlformats.org/officeDocument/2006/relationships/hyperlink" Target="consultantplus://offline/ref=BA2139581F0E0B2FE526D78A73E1A6BAC4C8DB359CB55822BD7BF9345F8D35C35ED740301B804DFA3A9E85BDW6b3G" TargetMode="External"/><Relationship Id="rId119" Type="http://schemas.openxmlformats.org/officeDocument/2006/relationships/hyperlink" Target="consultantplus://offline/ref=BA2139581F0E0B2FE526D78A73E1A6BAC4C8DB359CB55822BD7BF9345F8D35C35ED740301B804DFA3A9E85BDW6bDG" TargetMode="External"/><Relationship Id="rId44" Type="http://schemas.openxmlformats.org/officeDocument/2006/relationships/hyperlink" Target="consultantplus://offline/ref=BA2139581F0E0B2FE526C987658DF8B0C6CA81389DB65175E729FF6300WDbDG" TargetMode="External"/><Relationship Id="rId60" Type="http://schemas.openxmlformats.org/officeDocument/2006/relationships/hyperlink" Target="consultantplus://offline/ref=BA2139581F0E0B2FE526D78A73E1A6BAC4C8DB359FBC5A20BB74F9345F8D35C35ED740301B804DFA3A9E85BEW6b0G" TargetMode="External"/><Relationship Id="rId65" Type="http://schemas.openxmlformats.org/officeDocument/2006/relationships/hyperlink" Target="consultantplus://offline/ref=BA2139581F0E0B2FE526D78A73E1A6BAC4C8DB359CB55C21B87EF9345F8D35C35ED740301B804DFA3A9E85BFW6b0G" TargetMode="External"/><Relationship Id="rId81" Type="http://schemas.openxmlformats.org/officeDocument/2006/relationships/hyperlink" Target="consultantplus://offline/ref=BA2139581F0E0B2FE526D78A73E1A6BAC4C8DB359CB55C21B87EF9345F8D35C35ED740301B804DFA3A9E85BDW6b5G" TargetMode="External"/><Relationship Id="rId86" Type="http://schemas.openxmlformats.org/officeDocument/2006/relationships/hyperlink" Target="consultantplus://offline/ref=BA2139581F0E0B2FE526D78A73E1A6BAC4C8DB359CB55C21B87EF9345F8D35C35ED740301B804DFA3A9E85BDW6b5G" TargetMode="External"/><Relationship Id="rId130" Type="http://schemas.openxmlformats.org/officeDocument/2006/relationships/hyperlink" Target="consultantplus://offline/ref=BA2139581F0E0B2FE526D78A73E1A6BAC4C8DB359CB55C21B87EF9345F8D35C35ED740301B804DFA3A9E85BCW6b6G" TargetMode="External"/><Relationship Id="rId135" Type="http://schemas.openxmlformats.org/officeDocument/2006/relationships/hyperlink" Target="consultantplus://offline/ref=BA2139581F0E0B2FE526D78A73E1A6BAC4C8DB359CB55822BD7BF9345F8D35C35ED740301B804DFA3A9E85BCW6b4G" TargetMode="External"/><Relationship Id="rId151" Type="http://schemas.openxmlformats.org/officeDocument/2006/relationships/hyperlink" Target="consultantplus://offline/ref=BA2139581F0E0B2FE526D78A73E1A6BAC4C8DB359FB65A26BC79F9345F8D35C35EWDb7G" TargetMode="External"/><Relationship Id="rId156" Type="http://schemas.openxmlformats.org/officeDocument/2006/relationships/hyperlink" Target="consultantplus://offline/ref=BA2139581F0E0B2FE526C987658DF8B0C6CA81389DB65175E729FF6300DD33961E9746675DC5W4b4G" TargetMode="External"/><Relationship Id="rId177" Type="http://schemas.openxmlformats.org/officeDocument/2006/relationships/hyperlink" Target="consultantplus://offline/ref=BA2139581F0E0B2FE526D78A73E1A6BAC4C8DB359FBC5E24BA7FF9345F8D35C35EWDb7G" TargetMode="External"/><Relationship Id="rId198" Type="http://schemas.openxmlformats.org/officeDocument/2006/relationships/hyperlink" Target="consultantplus://offline/ref=BA2139581F0E0B2FE526D78A73E1A6BAC4C8DB359CB55C21B87EF9345F8D35C35ED740301B804DFA3A9E85BFW6b0G" TargetMode="External"/><Relationship Id="rId172" Type="http://schemas.openxmlformats.org/officeDocument/2006/relationships/hyperlink" Target="consultantplus://offline/ref=BA2139581F0E0B2FE526C987658DF8B0C6CA81389DB65175E729FF6300DD33961E9746655FC3W4b0G" TargetMode="External"/><Relationship Id="rId193" Type="http://schemas.openxmlformats.org/officeDocument/2006/relationships/hyperlink" Target="consultantplus://offline/ref=BA2139581F0E0B2FE526D78A73E1A6BAC4C8DB359CB55C21B87EF9345F8D35C35ED740301B804DFA3A9E85BFW6b0G" TargetMode="External"/><Relationship Id="rId202" Type="http://schemas.openxmlformats.org/officeDocument/2006/relationships/hyperlink" Target="consultantplus://offline/ref=BA2139581F0E0B2FE526D78A73E1A6BAC4C8DB359CB55C21B87EF9345F8D35C35ED740301B804DFA3A9E85B7W6bCG" TargetMode="External"/><Relationship Id="rId207" Type="http://schemas.openxmlformats.org/officeDocument/2006/relationships/hyperlink" Target="consultantplus://offline/ref=BA2139581F0E0B2FE526D78A73E1A6BAC4C8DB359CB55C21B87EF9345F8D35C35ED740301B804DFA3A9E85B6W6b5G" TargetMode="External"/><Relationship Id="rId13" Type="http://schemas.openxmlformats.org/officeDocument/2006/relationships/hyperlink" Target="consultantplus://offline/ref=BA2139581F0E0B2FE526D78A73E1A6BAC4C8DB359CB55C21B87EF9345F8D35C35ED740301B804DFA3A9E85BFW6b0G" TargetMode="External"/><Relationship Id="rId18" Type="http://schemas.openxmlformats.org/officeDocument/2006/relationships/hyperlink" Target="consultantplus://offline/ref=BA2139581F0E0B2FE526D78A73E1A6BAC4C8DB359FBC5A20BB74F9345F8D35C35ED740301B804DFA3A9E85BFW6b3G" TargetMode="External"/><Relationship Id="rId39" Type="http://schemas.openxmlformats.org/officeDocument/2006/relationships/hyperlink" Target="consultantplus://offline/ref=BA2139581F0E0B2FE526D78A73E1A6BAC4C8DB359CB55C21B87EF9345F8D35C35ED740301B804DFA3A9E85BFW6b0G" TargetMode="External"/><Relationship Id="rId109" Type="http://schemas.openxmlformats.org/officeDocument/2006/relationships/hyperlink" Target="consultantplus://offline/ref=BA2139581F0E0B2FE526D78A73E1A6BAC4C8DB359FBD5A20B97BF9345F8D35C35ED740301B804DFA3A9E85B8W6b0G" TargetMode="External"/><Relationship Id="rId34" Type="http://schemas.openxmlformats.org/officeDocument/2006/relationships/hyperlink" Target="consultantplus://offline/ref=BA2139581F0E0B2FE526D78A73E1A6BAC4C8DB359FBD5A20B97BF9345F8D35C35ED740301B804DFA3A9E85BFW6bCG" TargetMode="External"/><Relationship Id="rId50" Type="http://schemas.openxmlformats.org/officeDocument/2006/relationships/hyperlink" Target="consultantplus://offline/ref=BA2139581F0E0B2FE526C987658DF8B0C6CB873D9FB75175E729FF6300DD33961E97466558C440FBW3bDG" TargetMode="External"/><Relationship Id="rId55" Type="http://schemas.openxmlformats.org/officeDocument/2006/relationships/hyperlink" Target="consultantplus://offline/ref=BA2139581F0E0B2FE526D78A73E1A6BAC4C8DB359FBC5923B374F9345F8D35C35ED740301B804DFA3A9E85BEW6b1G" TargetMode="External"/><Relationship Id="rId76" Type="http://schemas.openxmlformats.org/officeDocument/2006/relationships/hyperlink" Target="consultantplus://offline/ref=BA2139581F0E0B2FE526D78A73E1A6BAC4C8DB359FBC5923B374F9345F8D35C35ED740301B804DFA3A9E85BEW6bCG" TargetMode="External"/><Relationship Id="rId97" Type="http://schemas.openxmlformats.org/officeDocument/2006/relationships/hyperlink" Target="consultantplus://offline/ref=BA2139581F0E0B2FE526D78A73E1A6BAC4C8DB359CB55C21B87EF9345F8D35C35ED740301B804DFA3A9E85BFW6b0G" TargetMode="External"/><Relationship Id="rId104" Type="http://schemas.openxmlformats.org/officeDocument/2006/relationships/hyperlink" Target="consultantplus://offline/ref=BA2139581F0E0B2FE526C987658DF8B0C6CA81389DB65175E729FF6300WDbDG" TargetMode="External"/><Relationship Id="rId120" Type="http://schemas.openxmlformats.org/officeDocument/2006/relationships/hyperlink" Target="consultantplus://offline/ref=BA2139581F0E0B2FE526D78A73E1A6BAC4C8DB359CB55C21B87EF9345F8D35C35ED740301B804DFA3A9E85BCW6b5G" TargetMode="External"/><Relationship Id="rId125" Type="http://schemas.openxmlformats.org/officeDocument/2006/relationships/hyperlink" Target="consultantplus://offline/ref=BA2139581F0E0B2FE526D78A73E1A6BAC4C8DB359CB55C21B87EF9345F8D35C35ED740301B804DFA3A9E85BCW6b4G" TargetMode="External"/><Relationship Id="rId141" Type="http://schemas.openxmlformats.org/officeDocument/2006/relationships/hyperlink" Target="consultantplus://offline/ref=BA2139581F0E0B2FE526D78A73E1A6BAC4C8DB359CB55C21B87EF9345F8D35C35ED740301B804DFA3A9E85BAW6b2G" TargetMode="External"/><Relationship Id="rId146" Type="http://schemas.openxmlformats.org/officeDocument/2006/relationships/hyperlink" Target="consultantplus://offline/ref=BA2139581F0E0B2FE526D78A73E1A6BAC4C8DB359CB55C21B87EF9345F8D35C35ED740301B804DFA3A9E85B9W6b5G" TargetMode="External"/><Relationship Id="rId167" Type="http://schemas.openxmlformats.org/officeDocument/2006/relationships/hyperlink" Target="consultantplus://offline/ref=BA2139581F0E0B2FE526D78A73E1A6BAC4C8DB359CB55822BD7BF9345F8D35C35ED740301B804DFA3A9E85BCW6b2G" TargetMode="External"/><Relationship Id="rId188" Type="http://schemas.openxmlformats.org/officeDocument/2006/relationships/hyperlink" Target="consultantplus://offline/ref=BA2139581F0E0B2FE526D78A73E1A6BAC4C8DB359CB55C21B87EF9345F8D35C35ED740301B804DFA3A9E85BFW6b0G" TargetMode="External"/><Relationship Id="rId7" Type="http://schemas.openxmlformats.org/officeDocument/2006/relationships/hyperlink" Target="consultantplus://offline/ref=BA2139581F0E0B2FE526D78A73E1A6BAC4C8DB359FBD5A20B97BF9345F8D35C35ED740301B804DFA3A9E85BFW6b0G" TargetMode="External"/><Relationship Id="rId71" Type="http://schemas.openxmlformats.org/officeDocument/2006/relationships/hyperlink" Target="consultantplus://offline/ref=BA2139581F0E0B2FE526D78A73E1A6BAC4C8DB359CB55822BD7BF9345F8D35C35ED740301B804DFA3A9E85BDW6b5G" TargetMode="External"/><Relationship Id="rId92" Type="http://schemas.openxmlformats.org/officeDocument/2006/relationships/hyperlink" Target="consultantplus://offline/ref=BA2139581F0E0B2FE526D78A73E1A6BAC4C8DB359CB55C21B87EF9345F8D35C35ED740301B804DFA3A9E85BFW6b0G" TargetMode="External"/><Relationship Id="rId162" Type="http://schemas.openxmlformats.org/officeDocument/2006/relationships/hyperlink" Target="consultantplus://offline/ref=BA2139581F0E0B2FE526D78A73E1A6BAC4C8DB359CB55822BD7BF9345F8D35C35ED740301B804DFA3A9E85BCW6b3G" TargetMode="External"/><Relationship Id="rId183" Type="http://schemas.openxmlformats.org/officeDocument/2006/relationships/hyperlink" Target="consultantplus://offline/ref=BA2139581F0E0B2FE526D78A73E1A6BAC4C8DB359FBD5A20B97BF9345F8D35C35ED740301B804DFA3A9E84BEW6b2G" TargetMode="External"/><Relationship Id="rId213" Type="http://schemas.openxmlformats.org/officeDocument/2006/relationships/hyperlink" Target="consultantplus://offline/ref=BA2139581F0E0B2FE526D78A73E1A6BAC4C8DB359CB55C21B87EF9345F8D35C35ED740301B804DFA3A9E85BFW6b0G" TargetMode="External"/><Relationship Id="rId218" Type="http://schemas.openxmlformats.org/officeDocument/2006/relationships/hyperlink" Target="consultantplus://offline/ref=BA2139581F0E0B2FE526D78A73E1A6BAC4C8DB359CB55C21B87EF9345F8D35C35ED740301B804DFA3A9E85BFW6b0G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BA2139581F0E0B2FE526C987658DF8B0C6C6833F9BBC5175E729FF6300DD33961E97466558C440FBW3bCG" TargetMode="External"/><Relationship Id="rId24" Type="http://schemas.openxmlformats.org/officeDocument/2006/relationships/hyperlink" Target="consultantplus://offline/ref=BA2139581F0E0B2FE526D78A73E1A6BAC4C8DB359CB55C21B87EF9345F8D35C35ED740301B804DFA3A9E85BFW6b0G" TargetMode="External"/><Relationship Id="rId40" Type="http://schemas.openxmlformats.org/officeDocument/2006/relationships/hyperlink" Target="consultantplus://offline/ref=BA2139581F0E0B2FE526D78A73E1A6BAC4C8DB359CB55C21B87EF9345F8D35C35ED740301B804DFA3A9E85BFW6b0G" TargetMode="External"/><Relationship Id="rId45" Type="http://schemas.openxmlformats.org/officeDocument/2006/relationships/hyperlink" Target="consultantplus://offline/ref=BA2139581F0E0B2FE526C987658DF8B0C6C18C3B9AB65175E729FF6300WDbDG" TargetMode="External"/><Relationship Id="rId66" Type="http://schemas.openxmlformats.org/officeDocument/2006/relationships/hyperlink" Target="consultantplus://offline/ref=BA2139581F0E0B2FE526D78A73E1A6BAC4C8DB359CB55C21B87EF9345F8D35C35ED740301B804DFA3A9E85BFW6b0G" TargetMode="External"/><Relationship Id="rId87" Type="http://schemas.openxmlformats.org/officeDocument/2006/relationships/hyperlink" Target="consultantplus://offline/ref=BA2139581F0E0B2FE526D78A73E1A6BAC4C8DB359CB55C21B87EF9345F8D35C35ED740301B804DFA3A9E85BDW6b5G" TargetMode="External"/><Relationship Id="rId110" Type="http://schemas.openxmlformats.org/officeDocument/2006/relationships/hyperlink" Target="consultantplus://offline/ref=BA2139581F0E0B2FE526D78A73E1A6BAC4C8DB359CB55C21B87EF9345F8D35C35ED740301B804DFA3A9E85BFW6b0G" TargetMode="External"/><Relationship Id="rId115" Type="http://schemas.openxmlformats.org/officeDocument/2006/relationships/hyperlink" Target="consultantplus://offline/ref=BA2139581F0E0B2FE526D78A73E1A6BAC4C8DB359CB55C21B87EF9345F8D35C35ED740301B804DFA3A9E85BDW6bDG" TargetMode="External"/><Relationship Id="rId131" Type="http://schemas.openxmlformats.org/officeDocument/2006/relationships/hyperlink" Target="consultantplus://offline/ref=BA2139581F0E0B2FE526D78A73E1A6BAC4C8DB359CB55C21B87EF9345F8D35C35ED740301B804DFA3A9E85BFW6b0G" TargetMode="External"/><Relationship Id="rId136" Type="http://schemas.openxmlformats.org/officeDocument/2006/relationships/hyperlink" Target="consultantplus://offline/ref=BA2139581F0E0B2FE526D78A73E1A6BAC4C8DB359CB55C21B87EF9345F8D35C35ED740301B804DFA3A9E85BCW6b1G" TargetMode="External"/><Relationship Id="rId157" Type="http://schemas.openxmlformats.org/officeDocument/2006/relationships/image" Target="media/image1.wmf"/><Relationship Id="rId178" Type="http://schemas.openxmlformats.org/officeDocument/2006/relationships/hyperlink" Target="consultantplus://offline/ref=BA2139581F0E0B2FE526D78A73E1A6BAC4C8DB359FBD5A20B97BF9345F8D35C35ED740301B804DFA3A9E84BEW6b1G" TargetMode="External"/><Relationship Id="rId61" Type="http://schemas.openxmlformats.org/officeDocument/2006/relationships/hyperlink" Target="consultantplus://offline/ref=BA2139581F0E0B2FE526D78A73E1A6BAC4C8DB359FBC5923B374F9345F8D35C35ED740301B804DFA3A9E85BEW6b0G" TargetMode="External"/><Relationship Id="rId82" Type="http://schemas.openxmlformats.org/officeDocument/2006/relationships/hyperlink" Target="consultantplus://offline/ref=BA2139581F0E0B2FE526D78A73E1A6BAC4C8DB359CB55822BD7BF9345F8D35C35ED740301B804DFA3A9E85BDW6b7G" TargetMode="External"/><Relationship Id="rId152" Type="http://schemas.openxmlformats.org/officeDocument/2006/relationships/hyperlink" Target="consultantplus://offline/ref=BA2139581F0E0B2FE526D78A73E1A6BAC4C8DB359FBD5C25BE79F9345F8D35C35EWDb7G" TargetMode="External"/><Relationship Id="rId173" Type="http://schemas.openxmlformats.org/officeDocument/2006/relationships/hyperlink" Target="consultantplus://offline/ref=BA2139581F0E0B2FE526C987658DF8B0C6CA81389DB65175E729FF6300DD33961E9746655FC3W4b2G" TargetMode="External"/><Relationship Id="rId194" Type="http://schemas.openxmlformats.org/officeDocument/2006/relationships/hyperlink" Target="consultantplus://offline/ref=BA2139581F0E0B2FE526D78A73E1A6BAC4C8DB359CB55C21B87EF9345F8D35C35ED740301B804DFA3A9E85BFW6b0G" TargetMode="External"/><Relationship Id="rId199" Type="http://schemas.openxmlformats.org/officeDocument/2006/relationships/hyperlink" Target="consultantplus://offline/ref=BA2139581F0E0B2FE526D78A73E1A6BAC4C8DB359CB55C21B87EF9345F8D35C35ED740301B804DFA3A9E85BFW6b0G" TargetMode="External"/><Relationship Id="rId203" Type="http://schemas.openxmlformats.org/officeDocument/2006/relationships/hyperlink" Target="consultantplus://offline/ref=BA2139581F0E0B2FE526C987658DF8B0C6CA833B9AB05175E729FF6300WDbDG" TargetMode="External"/><Relationship Id="rId208" Type="http://schemas.openxmlformats.org/officeDocument/2006/relationships/hyperlink" Target="consultantplus://offline/ref=BA2139581F0E0B2FE526D78A73E1A6BAC4C8DB359CB55C21B87EF9345F8D35C35ED740301B804DFA3A9E85BFW6b0G" TargetMode="External"/><Relationship Id="rId19" Type="http://schemas.openxmlformats.org/officeDocument/2006/relationships/hyperlink" Target="consultantplus://offline/ref=BA2139581F0E0B2FE526D78A73E1A6BAC4C8DB359CB55822BD7BF9345F8D35C35ED740301B804DFA3A9E85BFW6b3G" TargetMode="External"/><Relationship Id="rId14" Type="http://schemas.openxmlformats.org/officeDocument/2006/relationships/hyperlink" Target="consultantplus://offline/ref=BA2139581F0E0B2FE526D78A73E1A6BAC4C8DB359FB05D2BB974F9345F8D35C35EWDb7G" TargetMode="External"/><Relationship Id="rId30" Type="http://schemas.openxmlformats.org/officeDocument/2006/relationships/hyperlink" Target="consultantplus://offline/ref=BA2139581F0E0B2FE526D78A73E1A6BAC4C8DB359CB55E22B27BF9345F8D35C35EWDb7G" TargetMode="External"/><Relationship Id="rId35" Type="http://schemas.openxmlformats.org/officeDocument/2006/relationships/hyperlink" Target="consultantplus://offline/ref=BA2139581F0E0B2FE526D78A73E1A6BAC4C8DB359FBC5A20BB74F9345F8D35C35ED740301B804DFA3A9E85BFW6bDG" TargetMode="External"/><Relationship Id="rId56" Type="http://schemas.openxmlformats.org/officeDocument/2006/relationships/hyperlink" Target="consultantplus://offline/ref=BA2139581F0E0B2FE526D78A73E1A6BAC4C8DB359CB55822BD7BF9345F8D35C35ED740301B804DFA3A9E85BEW6bDG" TargetMode="External"/><Relationship Id="rId77" Type="http://schemas.openxmlformats.org/officeDocument/2006/relationships/hyperlink" Target="consultantplus://offline/ref=BA2139581F0E0B2FE526D78A73E1A6BAC4C8DB359CB55C21B87EF9345F8D35C35ED740301B804DFA3A9E85BDW6b7G" TargetMode="External"/><Relationship Id="rId100" Type="http://schemas.openxmlformats.org/officeDocument/2006/relationships/hyperlink" Target="consultantplus://offline/ref=BA2139581F0E0B2FE526D78A73E1A6BAC4C8DB359CB55C21B87EF9345F8D35C35ED740301B804DFA3A9E85BDW6b5G" TargetMode="External"/><Relationship Id="rId105" Type="http://schemas.openxmlformats.org/officeDocument/2006/relationships/hyperlink" Target="consultantplus://offline/ref=BA2139581F0E0B2FE526D78A73E1A6BAC4C8DB359FBD5A20B97BF9345F8D35C35ED740301B804DFA3A9E85B8W6b0G" TargetMode="External"/><Relationship Id="rId126" Type="http://schemas.openxmlformats.org/officeDocument/2006/relationships/hyperlink" Target="consultantplus://offline/ref=BA2139581F0E0B2FE526D78A73E1A6BAC4C8DB359CB55C21B87EF9345F8D35C35ED740301B804DFA3A9E85BFW6b0G" TargetMode="External"/><Relationship Id="rId147" Type="http://schemas.openxmlformats.org/officeDocument/2006/relationships/hyperlink" Target="consultantplus://offline/ref=BA2139581F0E0B2FE526C987658DF8B0C6CA833B9AB05175E729FF6300WDbDG" TargetMode="External"/><Relationship Id="rId168" Type="http://schemas.openxmlformats.org/officeDocument/2006/relationships/hyperlink" Target="consultantplus://offline/ref=BA2139581F0E0B2FE526D78A73E1A6BAC4C8DB359CB55822BD7BF9345F8D35C35ED740301B804DFA3A9E85BCW6bCG" TargetMode="External"/><Relationship Id="rId8" Type="http://schemas.openxmlformats.org/officeDocument/2006/relationships/hyperlink" Target="consultantplus://offline/ref=BA2139581F0E0B2FE526D78A73E1A6BAC4C8DB359FBC5A20BB74F9345F8D35C35ED740301B804DFA3A9E85BFW6b0G" TargetMode="External"/><Relationship Id="rId51" Type="http://schemas.openxmlformats.org/officeDocument/2006/relationships/hyperlink" Target="consultantplus://offline/ref=BA2139581F0E0B2FE526C987658DF8B0C6CA81389DB65175E729FF6300WDbDG" TargetMode="External"/><Relationship Id="rId72" Type="http://schemas.openxmlformats.org/officeDocument/2006/relationships/hyperlink" Target="consultantplus://offline/ref=BA2139581F0E0B2FE526D78A73E1A6BAC4C8DB359CB55C21B87EF9345F8D35C35ED740301B804DFA3A9E85BDW6b4G" TargetMode="External"/><Relationship Id="rId93" Type="http://schemas.openxmlformats.org/officeDocument/2006/relationships/hyperlink" Target="consultantplus://offline/ref=BA2139581F0E0B2FE526D78A73E1A6BAC4C8DB359FBC5A20BB74F9345F8D35C35ED740301B804DFA3A9E85BEW6b2G" TargetMode="External"/><Relationship Id="rId98" Type="http://schemas.openxmlformats.org/officeDocument/2006/relationships/hyperlink" Target="consultantplus://offline/ref=BA2139581F0E0B2FE526D78A73E1A6BAC4C8DB359CB55C21B87EF9345F8D35C35ED740301B804DFA3A9E85BDW6b5G" TargetMode="External"/><Relationship Id="rId121" Type="http://schemas.openxmlformats.org/officeDocument/2006/relationships/hyperlink" Target="consultantplus://offline/ref=BA2139581F0E0B2FE526D78A73E1A6BAC4C8DB359CB55C21B87EF9345F8D35C35ED740301B804DFA3A9E85BFW6b0G" TargetMode="External"/><Relationship Id="rId142" Type="http://schemas.openxmlformats.org/officeDocument/2006/relationships/hyperlink" Target="consultantplus://offline/ref=BA2139581F0E0B2FE526D78A73E1A6BAC4C8DB359FBD5A20B97BF9345F8D35C35ED740301B804DFA3A9E84BFW6b1G" TargetMode="External"/><Relationship Id="rId163" Type="http://schemas.openxmlformats.org/officeDocument/2006/relationships/image" Target="media/image4.wmf"/><Relationship Id="rId184" Type="http://schemas.openxmlformats.org/officeDocument/2006/relationships/hyperlink" Target="consultantplus://offline/ref=BA2139581F0E0B2FE526D78A73E1A6BAC4C8DB359FBD5A20B97BF9345F8D35C35ED740301B804DFA3A9E84BDW6bCG" TargetMode="External"/><Relationship Id="rId189" Type="http://schemas.openxmlformats.org/officeDocument/2006/relationships/hyperlink" Target="consultantplus://offline/ref=BA2139581F0E0B2FE526D78A73E1A6BAC4C8DB359FBD5A20B97BF9345F8D35C35ED740301B804DFA3A9E84BCW6b5G" TargetMode="External"/><Relationship Id="rId219" Type="http://schemas.openxmlformats.org/officeDocument/2006/relationships/hyperlink" Target="consultantplus://offline/ref=BA2139581F0E0B2FE526D78A73E1A6BAC4C8DB359CB55C21B87EF9345F8D35C35ED740301B804DFA3A9E85BFW6b0G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BA2139581F0E0B2FE526D78A73E1A6BAC4C8DB359CB55C21B87EF9345F8D35C35ED740301B804DFA3A9E85BFW6b0G" TargetMode="External"/><Relationship Id="rId25" Type="http://schemas.openxmlformats.org/officeDocument/2006/relationships/hyperlink" Target="consultantplus://offline/ref=BA2139581F0E0B2FE526D78A73E1A6BAC4C8DB359CB55C21B87EF9345F8D35C35ED740301B804DFA3A9E85BFW6b0G" TargetMode="External"/><Relationship Id="rId46" Type="http://schemas.openxmlformats.org/officeDocument/2006/relationships/hyperlink" Target="consultantplus://offline/ref=BA2139581F0E0B2FE526C987658DF8B0C6C7823D9BB75175E729FF6300WDbDG" TargetMode="External"/><Relationship Id="rId67" Type="http://schemas.openxmlformats.org/officeDocument/2006/relationships/hyperlink" Target="consultantplus://offline/ref=BA2139581F0E0B2FE526D78A73E1A6BAC4C8DB359CB55C21B87EF9345F8D35C35ED740301B804DFA3A9E85BDW6b5G" TargetMode="External"/><Relationship Id="rId116" Type="http://schemas.openxmlformats.org/officeDocument/2006/relationships/hyperlink" Target="consultantplus://offline/ref=BA2139581F0E0B2FE526D78A73E1A6BAC4C8DB359CB55C21B87EF9345F8D35C35ED740301B804DFA3A9E85BFW6b0G" TargetMode="External"/><Relationship Id="rId137" Type="http://schemas.openxmlformats.org/officeDocument/2006/relationships/hyperlink" Target="consultantplus://offline/ref=BA2139581F0E0B2FE526D78A73E1A6BAC4C8DB359FBD532ABC74F9345F8D35C35EWDb7G" TargetMode="External"/><Relationship Id="rId158" Type="http://schemas.openxmlformats.org/officeDocument/2006/relationships/hyperlink" Target="consultantplus://offline/ref=BA2139581F0E0B2FE526D78A73E1A6BAC4C8DB359FBD5A20B97BF9345F8D35C35ED740301B804DFA3A9E85B8W6b0G" TargetMode="External"/><Relationship Id="rId20" Type="http://schemas.openxmlformats.org/officeDocument/2006/relationships/hyperlink" Target="consultantplus://offline/ref=BA2139581F0E0B2FE526D78A73E1A6BAC4C8DB359FBD5A20B97BF9345F8D35C35ED740301B804DFA3A9E85BFW6b2G" TargetMode="External"/><Relationship Id="rId41" Type="http://schemas.openxmlformats.org/officeDocument/2006/relationships/hyperlink" Target="consultantplus://offline/ref=BA2139581F0E0B2FE526D78A73E1A6BAC4C8DB359FBD532ABC74F9345F8D35C35EWDb7G" TargetMode="External"/><Relationship Id="rId62" Type="http://schemas.openxmlformats.org/officeDocument/2006/relationships/hyperlink" Target="consultantplus://offline/ref=BA2139581F0E0B2FE526D78A73E1A6BAC4C8DB359CB55822BD7BF9345F8D35C35ED740301B804DFA3A9E85BEW6bCG" TargetMode="External"/><Relationship Id="rId83" Type="http://schemas.openxmlformats.org/officeDocument/2006/relationships/hyperlink" Target="consultantplus://offline/ref=BA2139581F0E0B2FE526D78A73E1A6BAC4C8DB359CB55C21B87EF9345F8D35C35ED740301B804DFA3A9E85BDW6b1G" TargetMode="External"/><Relationship Id="rId88" Type="http://schemas.openxmlformats.org/officeDocument/2006/relationships/hyperlink" Target="consultantplus://offline/ref=BA2139581F0E0B2FE526D78A73E1A6BAC4C8DB359FBC5A20BB74F9345F8D35C35ED740301B804DFA3A9E85BEW6b3G" TargetMode="External"/><Relationship Id="rId111" Type="http://schemas.openxmlformats.org/officeDocument/2006/relationships/hyperlink" Target="consultantplus://offline/ref=BA2139581F0E0B2FE526C987658DF8B0C6CA81389DB65175E729FF6300WDbDG" TargetMode="External"/><Relationship Id="rId132" Type="http://schemas.openxmlformats.org/officeDocument/2006/relationships/hyperlink" Target="consultantplus://offline/ref=BA2139581F0E0B2FE526D78A73E1A6BAC4C8DB359FBC5D21BD7DF9345F8D35C35EWDb7G" TargetMode="External"/><Relationship Id="rId153" Type="http://schemas.openxmlformats.org/officeDocument/2006/relationships/hyperlink" Target="consultantplus://offline/ref=BA2139581F0E0B2FE526C987658DF8B0C6CA81389DB65175E729FF6300DD33961E9746655CCDW4b8G" TargetMode="External"/><Relationship Id="rId174" Type="http://schemas.openxmlformats.org/officeDocument/2006/relationships/hyperlink" Target="consultantplus://offline/ref=BA2139581F0E0B2FE526C987658DF8B0C6CA81389DB65175E729FF6300DD33961E9746655DC4W4b0G" TargetMode="External"/><Relationship Id="rId179" Type="http://schemas.openxmlformats.org/officeDocument/2006/relationships/hyperlink" Target="consultantplus://offline/ref=BA2139581F0E0B2FE526D78A73E1A6BAC4C8DB359CB55822BD7BF9345F8D35C35ED740301B804DFA3A9E85BBW6b1G" TargetMode="External"/><Relationship Id="rId195" Type="http://schemas.openxmlformats.org/officeDocument/2006/relationships/hyperlink" Target="consultantplus://offline/ref=BA2139581F0E0B2FE526D78A73E1A6BAC4C8DB359FBC5A20BB74F9345F8D35C35ED740301B804DFA3A9E85BDW6b4G" TargetMode="External"/><Relationship Id="rId209" Type="http://schemas.openxmlformats.org/officeDocument/2006/relationships/hyperlink" Target="consultantplus://offline/ref=BA2139581F0E0B2FE526D78A73E1A6BAC4C8DB359CB55C21B87EF9345F8D35C35ED740301B804DFA3A9E85BFW6b0G" TargetMode="External"/><Relationship Id="rId190" Type="http://schemas.openxmlformats.org/officeDocument/2006/relationships/hyperlink" Target="consultantplus://offline/ref=BA2139581F0E0B2FE526D78A73E1A6BAC4C8DB359FBC5A20BB74F9345F8D35C35ED740301B804DFA3A9E85BDW6b5G" TargetMode="External"/><Relationship Id="rId204" Type="http://schemas.openxmlformats.org/officeDocument/2006/relationships/hyperlink" Target="consultantplus://offline/ref=BA2139581F0E0B2FE526D78A73E1A6BAC4C8DB359FBD5A20B97BF9345F8D35C35ED740301B804DFA3A9E84BCW6bCG" TargetMode="External"/><Relationship Id="rId220" Type="http://schemas.openxmlformats.org/officeDocument/2006/relationships/fontTable" Target="fontTable.xml"/><Relationship Id="rId15" Type="http://schemas.openxmlformats.org/officeDocument/2006/relationships/hyperlink" Target="consultantplus://offline/ref=BA2139581F0E0B2FE526D78A73E1A6BAC4C8DB359FB15324BD7CF9345F8D35C35EWDb7G" TargetMode="External"/><Relationship Id="rId36" Type="http://schemas.openxmlformats.org/officeDocument/2006/relationships/hyperlink" Target="consultantplus://offline/ref=BA2139581F0E0B2FE526D78A73E1A6BAC4C8DB359FBC5923B374F9345F8D35C35ED740301B804DFA3A9E85BFW6b3G" TargetMode="External"/><Relationship Id="rId57" Type="http://schemas.openxmlformats.org/officeDocument/2006/relationships/hyperlink" Target="consultantplus://offline/ref=BA2139581F0E0B2FE526D78A73E1A6BAC4C8DB359CB55C21B87EF9345F8D35C35ED740301B804DFA3A9E85BEW6bDG" TargetMode="External"/><Relationship Id="rId106" Type="http://schemas.openxmlformats.org/officeDocument/2006/relationships/hyperlink" Target="consultantplus://offline/ref=BA2139581F0E0B2FE526D78A73E1A6BAC4C8DB359FBD532ABC74F9345F8D35C35EWDb7G" TargetMode="External"/><Relationship Id="rId127" Type="http://schemas.openxmlformats.org/officeDocument/2006/relationships/hyperlink" Target="consultantplus://offline/ref=BA2139581F0E0B2FE526D78A73E1A6BAC4C8DB359CB55C21B87EF9345F8D35C35ED740301B804DFA3A9E85BDW6b5G" TargetMode="External"/><Relationship Id="rId10" Type="http://schemas.openxmlformats.org/officeDocument/2006/relationships/hyperlink" Target="consultantplus://offline/ref=BA2139581F0E0B2FE526D78A73E1A6BAC4C8DB359CB55822BD7BF9345F8D35C35ED740301B804DFA3A9E85BFW6b0G" TargetMode="External"/><Relationship Id="rId31" Type="http://schemas.openxmlformats.org/officeDocument/2006/relationships/hyperlink" Target="consultantplus://offline/ref=BA2139581F0E0B2FE526D78A73E1A6BAC4C8DB359FBD5A20B97BF9345F8D35C35ED740301B804DFA3A9E85BBW6b4G" TargetMode="External"/><Relationship Id="rId52" Type="http://schemas.openxmlformats.org/officeDocument/2006/relationships/hyperlink" Target="consultantplus://offline/ref=BA2139581F0E0B2FE526D78A73E1A6BAC4C8DB359FBC5A22B278F9345F8D35C35EWDb7G" TargetMode="External"/><Relationship Id="rId73" Type="http://schemas.openxmlformats.org/officeDocument/2006/relationships/hyperlink" Target="consultantplus://offline/ref=BA2139581F0E0B2FE526D78A73E1A6BAC4C8DB359CB55C21B87EF9345F8D35C35ED740301B804DFA3A9E85BFW6b0G" TargetMode="External"/><Relationship Id="rId78" Type="http://schemas.openxmlformats.org/officeDocument/2006/relationships/hyperlink" Target="consultantplus://offline/ref=BA2139581F0E0B2FE526D78A73E1A6BAC4C8DB359CB55C21B87EF9345F8D35C35ED740301B804DFA3A9E85BFW6b0G" TargetMode="External"/><Relationship Id="rId94" Type="http://schemas.openxmlformats.org/officeDocument/2006/relationships/hyperlink" Target="consultantplus://offline/ref=BA2139581F0E0B2FE526D78A73E1A6BAC4C8DB359CB55822BD7BF9345F8D35C35ED740301B804DFA3A9E85BDW6b0G" TargetMode="External"/><Relationship Id="rId99" Type="http://schemas.openxmlformats.org/officeDocument/2006/relationships/hyperlink" Target="consultantplus://offline/ref=BA2139581F0E0B2FE526D78A73E1A6BAC4C8DB359CB55C21B87EF9345F8D35C35ED740301B804DFA3A9E85BDW6b5G" TargetMode="External"/><Relationship Id="rId101" Type="http://schemas.openxmlformats.org/officeDocument/2006/relationships/hyperlink" Target="consultantplus://offline/ref=BA2139581F0E0B2FE526D78A73E1A6BAC4C8DB359CB55E22B27BF9345F8D35C35ED740301B804DFA3A9E86BDW6b5G" TargetMode="External"/><Relationship Id="rId122" Type="http://schemas.openxmlformats.org/officeDocument/2006/relationships/hyperlink" Target="consultantplus://offline/ref=BA2139581F0E0B2FE526D78A73E1A6BAC4C8DB359FBC5923B374F9345F8D35C35ED740301B804DFA3A9E85BDW6b6G" TargetMode="External"/><Relationship Id="rId143" Type="http://schemas.openxmlformats.org/officeDocument/2006/relationships/hyperlink" Target="consultantplus://offline/ref=BA2139581F0E0B2FE526D78A73E1A6BAC4C8DB359CB55822BD7BF9345F8D35C35ED740301B804DFA3A9E85BCW6b1G" TargetMode="External"/><Relationship Id="rId148" Type="http://schemas.openxmlformats.org/officeDocument/2006/relationships/hyperlink" Target="consultantplus://offline/ref=BA2139581F0E0B2FE526D78A73E1A6BAC4C8DB359CB55C21B87EF9345F8D35C35ED740301B804DFA3A9E85B9W6b4G" TargetMode="External"/><Relationship Id="rId164" Type="http://schemas.openxmlformats.org/officeDocument/2006/relationships/image" Target="media/image5.wmf"/><Relationship Id="rId169" Type="http://schemas.openxmlformats.org/officeDocument/2006/relationships/hyperlink" Target="consultantplus://offline/ref=BA2139581F0E0B2FE526D78A73E1A6BAC4C8DB359CB55822BD7BF9345F8D35C35ED740301B804DFA3A9E85BBW6b5G" TargetMode="External"/><Relationship Id="rId185" Type="http://schemas.openxmlformats.org/officeDocument/2006/relationships/hyperlink" Target="consultantplus://offline/ref=BA2139581F0E0B2FE526D78A73E1A6BAC4C8DB359FBC5A20BB74F9345F8D35C35ED740301B804DFA3A9E85BEW6b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2139581F0E0B2FE526D78A73E1A6BAC4C8DB359FBC5923B374F9345F8D35C35ED740301B804DFA3A9E85BFW6b0G" TargetMode="External"/><Relationship Id="rId180" Type="http://schemas.openxmlformats.org/officeDocument/2006/relationships/hyperlink" Target="consultantplus://offline/ref=BA2139581F0E0B2FE526D78A73E1A6BAC4C8DB359CB55C21B87EF9345F8D35C35ED740301B804DFA3A9E85B9W6b6G" TargetMode="External"/><Relationship Id="rId210" Type="http://schemas.openxmlformats.org/officeDocument/2006/relationships/hyperlink" Target="consultantplus://offline/ref=BA2139581F0E0B2FE526D78A73E1A6BAC4C8DB359FBC5A20BB74F9345F8D35C35ED740301B804DFA3A9E85BDW6b7G" TargetMode="External"/><Relationship Id="rId215" Type="http://schemas.openxmlformats.org/officeDocument/2006/relationships/hyperlink" Target="consultantplus://offline/ref=BA2139581F0E0B2FE526D78A73E1A6BAC4C8DB359FBC5A20BB74F9345F8D35C35ED740301B804DFA3A9E85BDW6b7G" TargetMode="External"/><Relationship Id="rId26" Type="http://schemas.openxmlformats.org/officeDocument/2006/relationships/hyperlink" Target="consultantplus://offline/ref=BA2139581F0E0B2FE526D78A73E1A6BAC4C8DB359CB55C21B87EF9345F8D35C35ED740301B804DFA3A9E85BFW6b0G" TargetMode="External"/><Relationship Id="rId47" Type="http://schemas.openxmlformats.org/officeDocument/2006/relationships/hyperlink" Target="consultantplus://offline/ref=BA2139581F0E0B2FE526C987658DF8B0C6C6803E9AB35175E729FF6300WDbDG" TargetMode="External"/><Relationship Id="rId68" Type="http://schemas.openxmlformats.org/officeDocument/2006/relationships/hyperlink" Target="consultantplus://offline/ref=BA2139581F0E0B2FE526D78A73E1A6BAC4C8DB359CB55C21B87EF9345F8D35C35ED740301B804DFA3A9E85BDW6b5G" TargetMode="External"/><Relationship Id="rId89" Type="http://schemas.openxmlformats.org/officeDocument/2006/relationships/hyperlink" Target="consultantplus://offline/ref=BA2139581F0E0B2FE526D78A73E1A6BAC4C8DB359CB55822BD7BF9345F8D35C35ED740301B804DFA3A9E85BDW6b1G" TargetMode="External"/><Relationship Id="rId112" Type="http://schemas.openxmlformats.org/officeDocument/2006/relationships/hyperlink" Target="consultantplus://offline/ref=BA2139581F0E0B2FE526D78A73E1A6BAC4C8DB359FBD5A20B97BF9345F8D35C35ED740301B804DFA3A9E85B8W6b3G" TargetMode="External"/><Relationship Id="rId133" Type="http://schemas.openxmlformats.org/officeDocument/2006/relationships/hyperlink" Target="consultantplus://offline/ref=BA2139581F0E0B2FE526C987658DF8B0C6CA81389DB65175E729FF6300WDbDG" TargetMode="External"/><Relationship Id="rId154" Type="http://schemas.openxmlformats.org/officeDocument/2006/relationships/hyperlink" Target="consultantplus://offline/ref=BA2139581F0E0B2FE526C987658DF8B0C6CA81389DB65175E729FF6300DD33961E9746655FC2W4b4G" TargetMode="External"/><Relationship Id="rId175" Type="http://schemas.openxmlformats.org/officeDocument/2006/relationships/hyperlink" Target="consultantplus://offline/ref=BA2139581F0E0B2FE526C987658DF8B0C6CA81389DB65175E729FF6300DD33961E9746655DC4W4b3G" TargetMode="External"/><Relationship Id="rId196" Type="http://schemas.openxmlformats.org/officeDocument/2006/relationships/hyperlink" Target="consultantplus://offline/ref=BA2139581F0E0B2FE526D78A73E1A6BAC4C8DB359CB55822BD7BF9345F8D35C35ED740301B804DFA3A9E85B8W6b5G" TargetMode="External"/><Relationship Id="rId200" Type="http://schemas.openxmlformats.org/officeDocument/2006/relationships/hyperlink" Target="consultantplus://offline/ref=BA2139581F0E0B2FE526D78A73E1A6BAC4C8DB359CB55C21B87EF9345F8D35C35ED740301B804DFA3A9E85B7W6bCG" TargetMode="External"/><Relationship Id="rId16" Type="http://schemas.openxmlformats.org/officeDocument/2006/relationships/hyperlink" Target="consultantplus://offline/ref=BA2139581F0E0B2FE526D78A73E1A6BAC4C8DB359FB05D25BB7AF9345F8D35C35EWDb7G" TargetMode="External"/><Relationship Id="rId221" Type="http://schemas.openxmlformats.org/officeDocument/2006/relationships/theme" Target="theme/theme1.xml"/><Relationship Id="rId37" Type="http://schemas.openxmlformats.org/officeDocument/2006/relationships/hyperlink" Target="consultantplus://offline/ref=BA2139581F0E0B2FE526D78A73E1A6BAC4C8DB359CB55822BD7BF9345F8D35C35ED740301B804DFA3A9E85BFW6bDG" TargetMode="External"/><Relationship Id="rId58" Type="http://schemas.openxmlformats.org/officeDocument/2006/relationships/hyperlink" Target="consultantplus://offline/ref=BA2139581F0E0B2FE526D78A73E1A6BAC4C8DB359CB55C21B87EF9345F8D35C35ED740301B804DFA3A9E85BFW6b0G" TargetMode="External"/><Relationship Id="rId79" Type="http://schemas.openxmlformats.org/officeDocument/2006/relationships/hyperlink" Target="consultantplus://offline/ref=BA2139581F0E0B2FE526D78A73E1A6BAC4C8DB359CB55C21B87EF9345F8D35C35ED740301B804DFA3A9E85BDW6b6G" TargetMode="External"/><Relationship Id="rId102" Type="http://schemas.openxmlformats.org/officeDocument/2006/relationships/hyperlink" Target="consultantplus://offline/ref=BA2139581F0E0B2FE526D78A73E1A6BAC4C8DB359CB55E22B27BF9345F8D35C35ED740301B804DFA3A9E84B7W6b0G" TargetMode="External"/><Relationship Id="rId123" Type="http://schemas.openxmlformats.org/officeDocument/2006/relationships/hyperlink" Target="consultantplus://offline/ref=BA2139581F0E0B2FE526D78A73E1A6BAC4C8DB359CB55822BD7BF9345F8D35C35ED740301B804DFA3A9E85BDW6bCG" TargetMode="External"/><Relationship Id="rId144" Type="http://schemas.openxmlformats.org/officeDocument/2006/relationships/hyperlink" Target="consultantplus://offline/ref=BA2139581F0E0B2FE526D78A73E1A6BAC4C8DB359CB55C21B87EF9345F8D35C35ED740301B804DFA3A9E85BAW6b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A02AB-8966-45DB-98BB-D9FEE9C7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94</Pages>
  <Words>24501</Words>
  <Characters>139662</Characters>
  <Application>Microsoft Office Word</Application>
  <DocSecurity>0</DocSecurity>
  <Lines>1163</Lines>
  <Paragraphs>327</Paragraphs>
  <ScaleCrop>false</ScaleCrop>
  <Company/>
  <LinksUpToDate>false</LinksUpToDate>
  <CharactersWithSpaces>163836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Сёмина О.А.</dc:creator>
  <cp:lastModifiedBy>cbum6</cp:lastModifiedBy>
  <cp:revision>54</cp:revision>
  <dcterms:created xsi:type="dcterms:W3CDTF">2016-04-18T06:27:00Z</dcterms:created>
  <dcterms:modified xsi:type="dcterms:W3CDTF">2017-07-18T13:53:00Z</dcterms:modified>
</cp:coreProperties>
</file>